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6B0FF" w14:textId="77777777" w:rsidR="00FC1E46" w:rsidRDefault="009C66DD">
      <w:pPr>
        <w:spacing w:line="560" w:lineRule="exact"/>
        <w:jc w:val="center"/>
        <w:rPr>
          <w:rFonts w:ascii="黑体" w:eastAsia="黑体" w:hAnsi="黑体" w:cs="黑体"/>
          <w:sz w:val="40"/>
          <w:szCs w:val="40"/>
        </w:rPr>
      </w:pPr>
      <w:r>
        <w:rPr>
          <w:rFonts w:ascii="黑体" w:eastAsia="黑体" w:hAnsi="黑体" w:cs="黑体" w:hint="eastAsia"/>
          <w:sz w:val="40"/>
          <w:szCs w:val="40"/>
        </w:rPr>
        <w:t>创建国家食品安全示范城市</w:t>
      </w:r>
      <w:r>
        <w:rPr>
          <w:rFonts w:ascii="黑体" w:eastAsia="黑体" w:hAnsi="黑体" w:cs="黑体" w:hint="eastAsia"/>
          <w:sz w:val="40"/>
          <w:szCs w:val="40"/>
        </w:rPr>
        <w:t xml:space="preserve">  </w:t>
      </w:r>
      <w:r>
        <w:rPr>
          <w:rFonts w:ascii="黑体" w:eastAsia="黑体" w:hAnsi="黑体" w:cs="黑体" w:hint="eastAsia"/>
          <w:sz w:val="40"/>
          <w:szCs w:val="40"/>
        </w:rPr>
        <w:t>食安·心才安</w:t>
      </w:r>
    </w:p>
    <w:p w14:paraId="74E10797" w14:textId="77777777" w:rsidR="00FC1E46" w:rsidRDefault="00FC1E46"/>
    <w:tbl>
      <w:tblPr>
        <w:tblStyle w:val="a5"/>
        <w:tblW w:w="0" w:type="auto"/>
        <w:tblLook w:val="04A0" w:firstRow="1" w:lastRow="0" w:firstColumn="1" w:lastColumn="0" w:noHBand="0" w:noVBand="1"/>
      </w:tblPr>
      <w:tblGrid>
        <w:gridCol w:w="11090"/>
        <w:gridCol w:w="9862"/>
      </w:tblGrid>
      <w:tr w:rsidR="00FC1E46" w14:paraId="207EA11A" w14:textId="77777777">
        <w:tc>
          <w:tcPr>
            <w:tcW w:w="11090" w:type="dxa"/>
          </w:tcPr>
          <w:p w14:paraId="77ED2DDA" w14:textId="05471B91" w:rsidR="00FC1E46" w:rsidRDefault="00E6762C">
            <w:pPr>
              <w:pStyle w:val="2"/>
              <w:widowControl/>
              <w:jc w:val="center"/>
              <w:outlineLvl w:val="1"/>
              <w:rPr>
                <w:rFonts w:ascii="Helvetica" w:eastAsia="Helvetica" w:hAnsi="Helvetica" w:cs="Helvetica" w:hint="default"/>
                <w:color w:val="333333"/>
              </w:rPr>
            </w:pPr>
            <w:r w:rsidRPr="00E6762C">
              <w:rPr>
                <w:color w:val="333333"/>
              </w:rPr>
              <w:t>创建国家食品安全示范城市应知应会，请您知晓：</w:t>
            </w:r>
          </w:p>
          <w:p w14:paraId="61050A17" w14:textId="77777777" w:rsidR="00FC1E46" w:rsidRDefault="009C66DD">
            <w:pPr>
              <w:pStyle w:val="a4"/>
              <w:widowControl/>
              <w:wordWrap w:val="0"/>
              <w:spacing w:beforeAutospacing="0" w:afterAutospacing="0" w:line="525" w:lineRule="atLeast"/>
              <w:ind w:firstLine="645"/>
              <w:jc w:val="both"/>
              <w:rPr>
                <w:rFonts w:ascii="Helvetica" w:eastAsia="Helvetica" w:hAnsi="Helvetica" w:cs="Helvetica"/>
                <w:color w:val="333333"/>
                <w:sz w:val="27"/>
                <w:szCs w:val="27"/>
              </w:rPr>
            </w:pPr>
            <w:r>
              <w:rPr>
                <w:rStyle w:val="a6"/>
                <w:rFonts w:ascii="黑体" w:eastAsia="黑体" w:hAnsi="宋体" w:cs="黑体"/>
                <w:color w:val="333333"/>
                <w:sz w:val="27"/>
                <w:szCs w:val="27"/>
              </w:rPr>
              <w:t>什么是国家食品安全示范城市？</w:t>
            </w:r>
          </w:p>
          <w:p w14:paraId="196104FA" w14:textId="77777777" w:rsidR="00FC1E46" w:rsidRDefault="009C66DD">
            <w:pPr>
              <w:pStyle w:val="a4"/>
              <w:widowControl/>
              <w:wordWrap w:val="0"/>
              <w:spacing w:beforeAutospacing="0" w:afterAutospacing="0" w:line="525" w:lineRule="atLeast"/>
              <w:ind w:firstLine="645"/>
              <w:jc w:val="both"/>
              <w:rPr>
                <w:rFonts w:ascii="Helvetica" w:eastAsia="Helvetica" w:hAnsi="Helvetica" w:cs="Helvetica"/>
                <w:color w:val="333333"/>
                <w:sz w:val="27"/>
                <w:szCs w:val="27"/>
              </w:rPr>
            </w:pPr>
            <w:r>
              <w:rPr>
                <w:rFonts w:ascii="方正仿宋_GBK" w:eastAsia="方正仿宋_GBK" w:hAnsi="方正仿宋_GBK" w:cs="方正仿宋_GBK"/>
                <w:color w:val="333333"/>
                <w:sz w:val="27"/>
                <w:szCs w:val="27"/>
              </w:rPr>
              <w:t>国家食品安全示范城市是按照</w:t>
            </w:r>
            <w:r>
              <w:rPr>
                <w:rFonts w:ascii="方正仿宋_GBK" w:eastAsia="方正仿宋_GBK" w:hAnsi="方正仿宋_GBK" w:cs="方正仿宋_GBK"/>
                <w:color w:val="333333"/>
                <w:sz w:val="27"/>
                <w:szCs w:val="27"/>
              </w:rPr>
              <w:t>国务院食品安全委员会办公室于</w:t>
            </w:r>
            <w:r>
              <w:rPr>
                <w:rFonts w:ascii="方正仿宋_GBK" w:eastAsia="方正仿宋_GBK" w:hAnsi="方正仿宋_GBK" w:cs="方正仿宋_GBK"/>
                <w:color w:val="333333"/>
                <w:sz w:val="27"/>
                <w:szCs w:val="27"/>
              </w:rPr>
              <w:t>2014</w:t>
            </w:r>
            <w:r>
              <w:rPr>
                <w:rFonts w:ascii="方正仿宋_GBK" w:eastAsia="方正仿宋_GBK" w:hAnsi="方正仿宋_GBK" w:cs="方正仿宋_GBK"/>
                <w:color w:val="333333"/>
                <w:sz w:val="27"/>
                <w:szCs w:val="27"/>
              </w:rPr>
              <w:t>年部署开展的国家食品安全示范城市创建行动工作方案要求，根据《国家食品安全示范城市评价管理办法》和《国家食品安全示范城市标准》，经过初评、推荐、第三方机构综合评议确定的食品安全示范城市。</w:t>
            </w:r>
          </w:p>
          <w:p w14:paraId="3A089E86" w14:textId="77777777" w:rsidR="00FC1E46" w:rsidRDefault="009C66DD">
            <w:pPr>
              <w:pStyle w:val="a4"/>
              <w:widowControl/>
              <w:wordWrap w:val="0"/>
              <w:spacing w:beforeAutospacing="0" w:afterAutospacing="0" w:line="525" w:lineRule="atLeast"/>
              <w:ind w:firstLine="645"/>
              <w:jc w:val="both"/>
              <w:rPr>
                <w:rFonts w:ascii="Helvetica" w:eastAsia="Helvetica" w:hAnsi="Helvetica" w:cs="Helvetica"/>
                <w:color w:val="333333"/>
                <w:sz w:val="27"/>
                <w:szCs w:val="27"/>
              </w:rPr>
            </w:pPr>
            <w:r>
              <w:rPr>
                <w:rStyle w:val="a6"/>
                <w:rFonts w:ascii="黑体" w:eastAsia="黑体" w:hAnsi="宋体" w:cs="黑体" w:hint="eastAsia"/>
                <w:color w:val="333333"/>
                <w:sz w:val="27"/>
                <w:szCs w:val="27"/>
              </w:rPr>
              <w:t>为什么要创建国家食品安全示范城市？</w:t>
            </w:r>
          </w:p>
          <w:p w14:paraId="77B63AE4" w14:textId="77777777" w:rsidR="00FC1E46" w:rsidRDefault="009C66DD">
            <w:pPr>
              <w:pStyle w:val="a4"/>
              <w:widowControl/>
              <w:wordWrap w:val="0"/>
              <w:spacing w:beforeAutospacing="0" w:afterAutospacing="0" w:line="525" w:lineRule="atLeast"/>
              <w:ind w:firstLine="645"/>
              <w:jc w:val="both"/>
              <w:rPr>
                <w:rFonts w:ascii="Helvetica" w:eastAsia="Helvetica" w:hAnsi="Helvetica" w:cs="Helvetica"/>
                <w:color w:val="333333"/>
                <w:sz w:val="27"/>
                <w:szCs w:val="27"/>
              </w:rPr>
            </w:pPr>
            <w:r>
              <w:rPr>
                <w:rFonts w:ascii="方正仿宋_GBK" w:eastAsia="方正仿宋_GBK" w:hAnsi="方正仿宋_GBK" w:cs="方正仿宋_GBK"/>
                <w:color w:val="333333"/>
                <w:sz w:val="27"/>
                <w:szCs w:val="27"/>
              </w:rPr>
              <w:t>为督促落实食品安全党政同责和</w:t>
            </w:r>
            <w:r>
              <w:rPr>
                <w:rFonts w:ascii="方正仿宋_GBK" w:eastAsia="方正仿宋_GBK" w:hAnsi="方正仿宋_GBK" w:cs="方正仿宋_GBK"/>
                <w:color w:val="333333"/>
                <w:sz w:val="27"/>
                <w:szCs w:val="27"/>
              </w:rPr>
              <w:t>“</w:t>
            </w:r>
            <w:r>
              <w:rPr>
                <w:rFonts w:ascii="方正仿宋_GBK" w:eastAsia="方正仿宋_GBK" w:hAnsi="方正仿宋_GBK" w:cs="方正仿宋_GBK"/>
                <w:color w:val="333333"/>
                <w:sz w:val="27"/>
                <w:szCs w:val="27"/>
              </w:rPr>
              <w:t>四个最严</w:t>
            </w:r>
            <w:r>
              <w:rPr>
                <w:rFonts w:ascii="方正仿宋_GBK" w:eastAsia="方正仿宋_GBK" w:hAnsi="方正仿宋_GBK" w:cs="方正仿宋_GBK"/>
                <w:color w:val="333333"/>
                <w:sz w:val="27"/>
                <w:szCs w:val="27"/>
              </w:rPr>
              <w:t>”</w:t>
            </w:r>
            <w:r>
              <w:rPr>
                <w:rFonts w:ascii="方正仿宋_GBK" w:eastAsia="方正仿宋_GBK" w:hAnsi="方正仿宋_GBK" w:cs="方正仿宋_GBK"/>
                <w:color w:val="333333"/>
                <w:sz w:val="27"/>
                <w:szCs w:val="27"/>
              </w:rPr>
              <w:t>，鼓励地方政府发挥首创精神，探索食品安全治理制度方法，示范带动全国食品安全治理水平提升，形成</w:t>
            </w:r>
            <w:r>
              <w:rPr>
                <w:rFonts w:ascii="方正仿宋_GBK" w:eastAsia="方正仿宋_GBK" w:hAnsi="方正仿宋_GBK" w:cs="方正仿宋_GBK"/>
                <w:color w:val="333333"/>
                <w:sz w:val="27"/>
                <w:szCs w:val="27"/>
              </w:rPr>
              <w:t>“</w:t>
            </w:r>
            <w:r>
              <w:rPr>
                <w:rFonts w:ascii="方正仿宋_GBK" w:eastAsia="方正仿宋_GBK" w:hAnsi="方正仿宋_GBK" w:cs="方正仿宋_GBK"/>
                <w:color w:val="333333"/>
                <w:sz w:val="27"/>
                <w:szCs w:val="27"/>
              </w:rPr>
              <w:t>上下统一、责任明晰、运行高效、保障有力，无缝衔接、全程监管、符合实际、科学合理</w:t>
            </w:r>
            <w:r>
              <w:rPr>
                <w:rFonts w:ascii="方正仿宋_GBK" w:eastAsia="方正仿宋_GBK" w:hAnsi="方正仿宋_GBK" w:cs="方正仿宋_GBK"/>
                <w:color w:val="333333"/>
                <w:sz w:val="27"/>
                <w:szCs w:val="27"/>
              </w:rPr>
              <w:t>”</w:t>
            </w:r>
            <w:r>
              <w:rPr>
                <w:rFonts w:ascii="方正仿宋_GBK" w:eastAsia="方正仿宋_GBK" w:hAnsi="方正仿宋_GBK" w:cs="方正仿宋_GBK"/>
                <w:color w:val="333333"/>
                <w:sz w:val="27"/>
                <w:szCs w:val="27"/>
              </w:rPr>
              <w:t>的食品安全治理体系，全面提升食品安全保障</w:t>
            </w:r>
            <w:r>
              <w:rPr>
                <w:rFonts w:ascii="方正仿宋_GBK" w:eastAsia="方正仿宋_GBK" w:hAnsi="方正仿宋_GBK" w:cs="方正仿宋_GBK"/>
                <w:color w:val="333333"/>
                <w:sz w:val="27"/>
                <w:szCs w:val="27"/>
              </w:rPr>
              <w:t>水平、食品产业发展质效和人民群众对食品安全的满意度。</w:t>
            </w:r>
          </w:p>
          <w:p w14:paraId="24FE3038" w14:textId="77777777" w:rsidR="00FC1E46" w:rsidRDefault="009C66DD">
            <w:pPr>
              <w:pStyle w:val="a4"/>
              <w:widowControl/>
              <w:wordWrap w:val="0"/>
              <w:spacing w:beforeAutospacing="0" w:afterAutospacing="0" w:line="525" w:lineRule="atLeast"/>
              <w:ind w:firstLineChars="300" w:firstLine="813"/>
              <w:jc w:val="both"/>
              <w:rPr>
                <w:rFonts w:ascii="Helvetica" w:eastAsia="Helvetica" w:hAnsi="Helvetica" w:cs="Helvetica"/>
                <w:color w:val="333333"/>
                <w:sz w:val="27"/>
                <w:szCs w:val="27"/>
              </w:rPr>
            </w:pPr>
            <w:r>
              <w:rPr>
                <w:rStyle w:val="a6"/>
                <w:rFonts w:ascii="黑体" w:eastAsia="黑体" w:hAnsi="宋体" w:cs="黑体" w:hint="eastAsia"/>
                <w:color w:val="333333"/>
                <w:sz w:val="27"/>
                <w:szCs w:val="27"/>
              </w:rPr>
              <w:t>国家食品安全示范城市创建有几个阶段？</w:t>
            </w:r>
          </w:p>
          <w:p w14:paraId="468CA3B1" w14:textId="77777777" w:rsidR="00FC1E46" w:rsidRDefault="009C66DD">
            <w:pPr>
              <w:pStyle w:val="a4"/>
              <w:widowControl/>
              <w:wordWrap w:val="0"/>
              <w:spacing w:beforeAutospacing="0" w:afterAutospacing="0" w:line="525" w:lineRule="atLeast"/>
              <w:ind w:firstLineChars="300" w:firstLine="810"/>
              <w:jc w:val="both"/>
              <w:rPr>
                <w:rFonts w:ascii="Helvetica" w:eastAsia="Helvetica" w:hAnsi="Helvetica" w:cs="Helvetica"/>
                <w:color w:val="333333"/>
                <w:sz w:val="27"/>
                <w:szCs w:val="27"/>
              </w:rPr>
            </w:pPr>
            <w:r>
              <w:rPr>
                <w:rFonts w:ascii="方正仿宋_GBK" w:eastAsia="方正仿宋_GBK" w:hAnsi="方正仿宋_GBK" w:cs="方正仿宋_GBK"/>
                <w:color w:val="333333"/>
                <w:sz w:val="27"/>
                <w:szCs w:val="27"/>
              </w:rPr>
              <w:t>包括试点创建、省级层面初评推荐、国家层面公示评议、授牌命名四个阶段。</w:t>
            </w:r>
          </w:p>
          <w:p w14:paraId="1C70A4DB" w14:textId="77777777" w:rsidR="00FC1E46" w:rsidRDefault="009C66DD">
            <w:pPr>
              <w:pStyle w:val="a4"/>
              <w:widowControl/>
              <w:wordWrap w:val="0"/>
              <w:spacing w:beforeAutospacing="0" w:afterAutospacing="0" w:line="525" w:lineRule="atLeast"/>
              <w:ind w:firstLineChars="300" w:firstLine="813"/>
              <w:jc w:val="both"/>
              <w:rPr>
                <w:rFonts w:ascii="Helvetica" w:eastAsia="Helvetica" w:hAnsi="Helvetica" w:cs="Helvetica"/>
                <w:color w:val="333333"/>
                <w:sz w:val="27"/>
                <w:szCs w:val="27"/>
              </w:rPr>
            </w:pPr>
            <w:r>
              <w:rPr>
                <w:rStyle w:val="a6"/>
                <w:rFonts w:ascii="黑体" w:eastAsia="黑体" w:hAnsi="宋体" w:cs="黑体" w:hint="eastAsia"/>
                <w:color w:val="333333"/>
                <w:sz w:val="27"/>
                <w:szCs w:val="27"/>
              </w:rPr>
              <w:t>创建国家食品安全示范城市群众食品安全满意度有什么要求？</w:t>
            </w:r>
          </w:p>
          <w:p w14:paraId="28711A16" w14:textId="77777777" w:rsidR="00FC1E46" w:rsidRDefault="009C66DD">
            <w:pPr>
              <w:pStyle w:val="a4"/>
              <w:widowControl/>
              <w:wordWrap w:val="0"/>
              <w:spacing w:beforeAutospacing="0" w:afterAutospacing="0" w:line="525" w:lineRule="atLeast"/>
              <w:ind w:firstLineChars="300" w:firstLine="810"/>
              <w:jc w:val="both"/>
              <w:rPr>
                <w:rFonts w:ascii="方正仿宋_GBK" w:eastAsia="方正仿宋_GBK" w:hAnsi="方正仿宋_GBK" w:cs="方正仿宋_GBK"/>
                <w:color w:val="333333"/>
                <w:sz w:val="27"/>
                <w:szCs w:val="27"/>
              </w:rPr>
            </w:pPr>
            <w:r>
              <w:rPr>
                <w:rFonts w:ascii="方正仿宋_GBK" w:eastAsia="方正仿宋_GBK" w:hAnsi="方正仿宋_GBK" w:cs="方正仿宋_GBK"/>
                <w:color w:val="333333"/>
                <w:sz w:val="27"/>
                <w:szCs w:val="27"/>
              </w:rPr>
              <w:t>食品安不安全、社会认不认可、群众满不满意，就是国家食品安全示范城市的衡量标准，群众满意度必须在</w:t>
            </w:r>
            <w:r>
              <w:rPr>
                <w:rFonts w:ascii="方正仿宋_GBK" w:eastAsia="方正仿宋_GBK" w:hAnsi="方正仿宋_GBK" w:cs="方正仿宋_GBK"/>
                <w:color w:val="333333"/>
                <w:sz w:val="27"/>
                <w:szCs w:val="27"/>
              </w:rPr>
              <w:t>80</w:t>
            </w:r>
            <w:r>
              <w:rPr>
                <w:rFonts w:ascii="方正仿宋_GBK" w:eastAsia="方正仿宋_GBK" w:hAnsi="方正仿宋_GBK" w:cs="方正仿宋_GBK"/>
                <w:color w:val="333333"/>
                <w:sz w:val="27"/>
                <w:szCs w:val="27"/>
              </w:rPr>
              <w:t>分以上，创建知晓率在</w:t>
            </w:r>
            <w:r>
              <w:rPr>
                <w:rFonts w:ascii="方正仿宋_GBK" w:eastAsia="方正仿宋_GBK" w:hAnsi="方正仿宋_GBK" w:cs="方正仿宋_GBK"/>
                <w:color w:val="333333"/>
                <w:sz w:val="27"/>
                <w:szCs w:val="27"/>
              </w:rPr>
              <w:t>85%</w:t>
            </w:r>
            <w:r>
              <w:rPr>
                <w:rFonts w:ascii="方正仿宋_GBK" w:eastAsia="方正仿宋_GBK" w:hAnsi="方正仿宋_GBK" w:cs="方正仿宋_GBK"/>
                <w:color w:val="333333"/>
                <w:sz w:val="27"/>
                <w:szCs w:val="27"/>
              </w:rPr>
              <w:t>以上，因此每一位</w:t>
            </w:r>
            <w:r>
              <w:rPr>
                <w:rFonts w:ascii="方正仿宋_GBK" w:eastAsia="方正仿宋_GBK" w:hAnsi="方正仿宋_GBK" w:cs="方正仿宋_GBK" w:hint="eastAsia"/>
                <w:color w:val="333333"/>
                <w:sz w:val="27"/>
                <w:szCs w:val="27"/>
              </w:rPr>
              <w:t>海口</w:t>
            </w:r>
            <w:r>
              <w:rPr>
                <w:rFonts w:ascii="方正仿宋_GBK" w:eastAsia="方正仿宋_GBK" w:hAnsi="方正仿宋_GBK" w:cs="方正仿宋_GBK"/>
                <w:color w:val="333333"/>
                <w:sz w:val="27"/>
                <w:szCs w:val="27"/>
              </w:rPr>
              <w:t>市民的支持对创建工作极为重要。</w:t>
            </w:r>
          </w:p>
          <w:p w14:paraId="16027E22" w14:textId="77777777" w:rsidR="00FC1E46" w:rsidRDefault="009C66DD">
            <w:pPr>
              <w:pStyle w:val="a4"/>
              <w:widowControl/>
              <w:wordWrap w:val="0"/>
              <w:spacing w:beforeAutospacing="0" w:afterAutospacing="0" w:line="525" w:lineRule="atLeast"/>
              <w:ind w:firstLineChars="300" w:firstLine="813"/>
              <w:jc w:val="both"/>
              <w:rPr>
                <w:rFonts w:ascii="Helvetica" w:eastAsia="Helvetica" w:hAnsi="Helvetica" w:cs="Helvetica"/>
                <w:color w:val="333333"/>
                <w:sz w:val="27"/>
                <w:szCs w:val="27"/>
              </w:rPr>
            </w:pPr>
            <w:r>
              <w:rPr>
                <w:rStyle w:val="a6"/>
                <w:rFonts w:ascii="黑体" w:eastAsia="黑体" w:hAnsi="宋体" w:cs="黑体" w:hint="eastAsia"/>
                <w:color w:val="333333"/>
                <w:sz w:val="27"/>
                <w:szCs w:val="27"/>
              </w:rPr>
              <w:t>日常生活里遇到食品安全问题如何投诉？</w:t>
            </w:r>
          </w:p>
          <w:p w14:paraId="78ADA468" w14:textId="77777777" w:rsidR="00FC1E46" w:rsidRDefault="009C66DD">
            <w:pPr>
              <w:spacing w:line="560" w:lineRule="exact"/>
              <w:ind w:firstLineChars="300" w:firstLine="810"/>
              <w:rPr>
                <w:rFonts w:ascii="Helvetica" w:eastAsia="Helvetica" w:hAnsi="Helvetica" w:cs="Helvetica"/>
                <w:color w:val="333333"/>
                <w:sz w:val="27"/>
                <w:szCs w:val="27"/>
              </w:rPr>
            </w:pPr>
            <w:r>
              <w:rPr>
                <w:rFonts w:ascii="方正仿宋_GBK" w:eastAsia="方正仿宋_GBK" w:hAnsi="方正仿宋_GBK" w:cs="方正仿宋_GBK"/>
                <w:color w:val="333333"/>
                <w:sz w:val="27"/>
                <w:szCs w:val="27"/>
              </w:rPr>
              <w:t>遇到食品</w:t>
            </w:r>
            <w:r>
              <w:rPr>
                <w:rFonts w:ascii="方正仿宋_GBK" w:eastAsia="方正仿宋_GBK" w:hAnsi="方正仿宋_GBK" w:cs="方正仿宋_GBK" w:hint="eastAsia"/>
                <w:color w:val="333333"/>
                <w:sz w:val="27"/>
                <w:szCs w:val="27"/>
              </w:rPr>
              <w:t>安全</w:t>
            </w:r>
            <w:r>
              <w:rPr>
                <w:rFonts w:ascii="方正仿宋_GBK" w:eastAsia="方正仿宋_GBK" w:hAnsi="方正仿宋_GBK" w:cs="方正仿宋_GBK"/>
                <w:color w:val="333333"/>
                <w:sz w:val="27"/>
                <w:szCs w:val="27"/>
              </w:rPr>
              <w:t>问题时，请不要担心。您可以拨打消费者投诉举报电话</w:t>
            </w:r>
            <w:r>
              <w:rPr>
                <w:rFonts w:ascii="方正仿宋_GBK" w:eastAsia="方正仿宋_GBK" w:hAnsi="方正仿宋_GBK" w:cs="方正仿宋_GBK" w:hint="eastAsia"/>
                <w:color w:val="333333"/>
                <w:sz w:val="27"/>
                <w:szCs w:val="27"/>
              </w:rPr>
              <w:t>12345</w:t>
            </w:r>
            <w:r>
              <w:rPr>
                <w:rFonts w:ascii="方正仿宋_GBK" w:eastAsia="方正仿宋_GBK" w:hAnsi="方正仿宋_GBK" w:cs="方正仿宋_GBK" w:hint="eastAsia"/>
                <w:color w:val="333333"/>
                <w:sz w:val="27"/>
                <w:szCs w:val="27"/>
              </w:rPr>
              <w:t>、</w:t>
            </w:r>
            <w:r>
              <w:rPr>
                <w:rFonts w:ascii="方正仿宋_GBK" w:eastAsia="方正仿宋_GBK" w:hAnsi="方正仿宋_GBK" w:cs="方正仿宋_GBK"/>
                <w:color w:val="333333"/>
                <w:sz w:val="27"/>
                <w:szCs w:val="27"/>
              </w:rPr>
              <w:t>12315</w:t>
            </w:r>
            <w:r>
              <w:rPr>
                <w:rFonts w:ascii="方正仿宋_GBK" w:eastAsia="方正仿宋_GBK" w:hAnsi="方正仿宋_GBK" w:cs="方正仿宋_GBK"/>
                <w:color w:val="333333"/>
                <w:sz w:val="27"/>
                <w:szCs w:val="27"/>
              </w:rPr>
              <w:t>或者直接到市场监管局及辖区市场监管所进行投诉。</w:t>
            </w:r>
          </w:p>
          <w:p w14:paraId="3889239E" w14:textId="77777777" w:rsidR="00FC1E46" w:rsidRDefault="00FC1E46"/>
        </w:tc>
        <w:tc>
          <w:tcPr>
            <w:tcW w:w="9862" w:type="dxa"/>
          </w:tcPr>
          <w:p w14:paraId="0028255E" w14:textId="77777777" w:rsidR="00FC1E46" w:rsidRDefault="009C66DD">
            <w:pPr>
              <w:pStyle w:val="2"/>
              <w:widowControl/>
              <w:jc w:val="center"/>
              <w:outlineLvl w:val="1"/>
              <w:rPr>
                <w:rFonts w:ascii="Helvetica" w:eastAsia="Helvetica" w:hAnsi="Helvetica" w:cs="Helvetica" w:hint="default"/>
                <w:color w:val="333333"/>
              </w:rPr>
            </w:pPr>
            <w:r>
              <w:rPr>
                <w:rFonts w:ascii="Helvetica" w:hAnsi="Helvetica" w:cs="Helvetica"/>
                <w:color w:val="333333"/>
              </w:rPr>
              <w:t>如何预防食源性疾病</w:t>
            </w:r>
            <w:r>
              <w:rPr>
                <w:rFonts w:ascii="Helvetica" w:eastAsia="Helvetica" w:hAnsi="Helvetica" w:cs="Helvetica" w:hint="default"/>
                <w:color w:val="333333"/>
              </w:rPr>
              <w:t>，您都知道吗</w:t>
            </w:r>
            <w:r>
              <w:rPr>
                <w:rFonts w:ascii="Helvetica" w:eastAsia="Helvetica" w:hAnsi="Helvetica" w:cs="Helvetica" w:hint="default"/>
                <w:color w:val="333333"/>
              </w:rPr>
              <w:t>?</w:t>
            </w:r>
          </w:p>
          <w:p w14:paraId="1F2E26C5" w14:textId="77777777" w:rsidR="00FC1E46" w:rsidRDefault="009C66DD">
            <w:pPr>
              <w:ind w:firstLineChars="200" w:firstLine="542"/>
              <w:jc w:val="left"/>
              <w:rPr>
                <w:rStyle w:val="a6"/>
                <w:rFonts w:ascii="黑体" w:eastAsia="黑体" w:hAnsi="宋体" w:cs="黑体"/>
                <w:color w:val="333333"/>
                <w:kern w:val="0"/>
                <w:sz w:val="27"/>
                <w:szCs w:val="27"/>
                <w:lang w:bidi="ar"/>
              </w:rPr>
            </w:pPr>
            <w:r>
              <w:rPr>
                <w:rStyle w:val="a6"/>
                <w:rFonts w:ascii="黑体" w:eastAsia="黑体" w:hAnsi="宋体" w:cs="黑体" w:hint="eastAsia"/>
                <w:color w:val="333333"/>
                <w:kern w:val="0"/>
                <w:sz w:val="27"/>
                <w:szCs w:val="27"/>
                <w:lang w:bidi="ar"/>
              </w:rPr>
              <w:t>什么是食源性疾病？</w:t>
            </w:r>
          </w:p>
          <w:p w14:paraId="48922012" w14:textId="77777777" w:rsidR="00FC1E46" w:rsidRDefault="009C66DD">
            <w:pPr>
              <w:ind w:firstLineChars="200" w:firstLine="540"/>
              <w:jc w:val="left"/>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食源性疾病是指食品中致病因素进入人体引起的感染性、中毒性等疾病，包括食物中毒。</w:t>
            </w:r>
          </w:p>
          <w:p w14:paraId="28E525DC" w14:textId="77777777" w:rsidR="00FC1E46" w:rsidRDefault="009C66DD">
            <w:pPr>
              <w:ind w:firstLineChars="200" w:firstLine="542"/>
              <w:jc w:val="left"/>
              <w:rPr>
                <w:rStyle w:val="a6"/>
                <w:rFonts w:ascii="黑体" w:eastAsia="黑体" w:hAnsi="宋体" w:cs="黑体"/>
                <w:color w:val="333333"/>
                <w:kern w:val="0"/>
                <w:sz w:val="27"/>
                <w:szCs w:val="27"/>
                <w:lang w:bidi="ar"/>
              </w:rPr>
            </w:pPr>
            <w:r>
              <w:rPr>
                <w:rStyle w:val="a6"/>
                <w:rFonts w:ascii="黑体" w:eastAsia="黑体" w:hAnsi="宋体" w:cs="黑体" w:hint="eastAsia"/>
                <w:color w:val="333333"/>
                <w:kern w:val="0"/>
                <w:sz w:val="27"/>
                <w:szCs w:val="27"/>
                <w:lang w:bidi="ar"/>
              </w:rPr>
              <w:t>如何预防食源性疾病？</w:t>
            </w:r>
          </w:p>
          <w:p w14:paraId="79EA4229" w14:textId="77777777" w:rsidR="00FC1E46" w:rsidRDefault="009C66DD">
            <w:pPr>
              <w:ind w:firstLineChars="200" w:firstLine="540"/>
              <w:jc w:val="left"/>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预防中毒性的食源性疾病，日常生活中要注意不要采食野生蘑菇、不认识的野菜和野生鱼类。不捡拾来源不明的食品，不使用来源不明的容器盛装食品。</w:t>
            </w:r>
          </w:p>
          <w:p w14:paraId="2AF9058C" w14:textId="77777777" w:rsidR="00FC1E46" w:rsidRDefault="009C66DD">
            <w:pPr>
              <w:ind w:firstLineChars="200" w:firstLine="540"/>
              <w:jc w:val="left"/>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预防感染性的食源性疾病，要注意保持蔬菜、水果、谷物和肉类等食品的清洁，坚持生熟分开、烧熟煮透、保持食物安全温度、确保水和食物原材料安全。</w:t>
            </w:r>
          </w:p>
          <w:p w14:paraId="2E56A001" w14:textId="77777777" w:rsidR="00FC1E46" w:rsidRDefault="009C66DD">
            <w:pPr>
              <w:ind w:firstLineChars="200" w:firstLine="540"/>
              <w:jc w:val="left"/>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在进行烹饪的时候，要培养良好的卫生习惯，做到饭前便后洗手，经常蒸煮消毒餐具和厨具，做到厨房环境清洁。</w:t>
            </w:r>
          </w:p>
          <w:p w14:paraId="4C451F87" w14:textId="77777777" w:rsidR="00FC1E46" w:rsidRDefault="009C66DD">
            <w:pPr>
              <w:ind w:firstLineChars="200" w:firstLine="542"/>
              <w:jc w:val="left"/>
              <w:rPr>
                <w:rStyle w:val="a6"/>
                <w:rFonts w:ascii="黑体" w:eastAsia="黑体" w:hAnsi="宋体" w:cs="黑体"/>
                <w:color w:val="333333"/>
                <w:kern w:val="0"/>
                <w:sz w:val="27"/>
                <w:szCs w:val="27"/>
                <w:lang w:bidi="ar"/>
              </w:rPr>
            </w:pPr>
            <w:r>
              <w:rPr>
                <w:rStyle w:val="a6"/>
                <w:rFonts w:ascii="黑体" w:eastAsia="黑体" w:hAnsi="宋体" w:cs="黑体" w:hint="eastAsia"/>
                <w:color w:val="333333"/>
                <w:kern w:val="0"/>
                <w:sz w:val="27"/>
                <w:szCs w:val="27"/>
                <w:lang w:bidi="ar"/>
              </w:rPr>
              <w:t>生熟分开指的是什么？</w:t>
            </w:r>
          </w:p>
          <w:p w14:paraId="12D75DBB" w14:textId="77777777" w:rsidR="00FC1E46" w:rsidRDefault="009C66DD">
            <w:pPr>
              <w:ind w:firstLineChars="200" w:firstLine="540"/>
              <w:jc w:val="left"/>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一是冰箱储存食物时，生肉、禽和海产食品要与其他食物要分格独立存放；</w:t>
            </w:r>
          </w:p>
          <w:p w14:paraId="6B3380AF" w14:textId="77777777" w:rsidR="00FC1E46" w:rsidRDefault="009C66DD">
            <w:pPr>
              <w:ind w:firstLineChars="200" w:firstLine="540"/>
              <w:jc w:val="left"/>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二是冰箱中生熟食物要使用器皿分开储存，避免生熟</w:t>
            </w:r>
            <w:r>
              <w:rPr>
                <w:rFonts w:ascii="方正仿宋_GBK" w:eastAsia="方正仿宋_GBK" w:hAnsi="方正仿宋_GBK" w:cs="方正仿宋_GBK" w:hint="eastAsia"/>
                <w:color w:val="333333"/>
                <w:kern w:val="0"/>
                <w:sz w:val="27"/>
                <w:szCs w:val="27"/>
                <w:lang w:bidi="ar"/>
              </w:rPr>
              <w:t>食物互相接触；</w:t>
            </w:r>
          </w:p>
          <w:p w14:paraId="31DCAACB" w14:textId="77777777" w:rsidR="00FC1E46" w:rsidRDefault="009C66DD">
            <w:pPr>
              <w:ind w:firstLineChars="200" w:firstLine="540"/>
              <w:jc w:val="left"/>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三是加工食物的刀具、容器和砧板要生熟分开，避免交叉污染。</w:t>
            </w:r>
          </w:p>
          <w:p w14:paraId="7990F2E7" w14:textId="77777777" w:rsidR="00FC1E46" w:rsidRDefault="009C66DD">
            <w:pPr>
              <w:ind w:firstLineChars="200" w:firstLine="542"/>
              <w:jc w:val="left"/>
              <w:rPr>
                <w:rStyle w:val="a6"/>
                <w:rFonts w:ascii="黑体" w:eastAsia="黑体" w:hAnsi="宋体" w:cs="黑体"/>
                <w:color w:val="333333"/>
                <w:kern w:val="0"/>
                <w:sz w:val="27"/>
                <w:szCs w:val="27"/>
                <w:lang w:bidi="ar"/>
              </w:rPr>
            </w:pPr>
            <w:r>
              <w:rPr>
                <w:rStyle w:val="a6"/>
                <w:rFonts w:ascii="黑体" w:eastAsia="黑体" w:hAnsi="宋体" w:cs="黑体" w:hint="eastAsia"/>
                <w:color w:val="333333"/>
                <w:kern w:val="0"/>
                <w:sz w:val="27"/>
                <w:szCs w:val="27"/>
                <w:lang w:bidi="ar"/>
              </w:rPr>
              <w:t>烧熟煮透指的是什么？</w:t>
            </w:r>
          </w:p>
          <w:p w14:paraId="48C37ADC" w14:textId="77777777" w:rsidR="00FC1E46" w:rsidRDefault="009C66DD">
            <w:pPr>
              <w:ind w:firstLineChars="200" w:firstLine="540"/>
              <w:jc w:val="left"/>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一是肉类、蛋类和水产品要烧熟煮透再食用，不提倡生食和半生食；</w:t>
            </w:r>
          </w:p>
          <w:p w14:paraId="0E4D15FA" w14:textId="77777777" w:rsidR="00FC1E46" w:rsidRDefault="009C66DD">
            <w:pPr>
              <w:ind w:firstLineChars="200" w:firstLine="540"/>
              <w:jc w:val="left"/>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二是四季豆、黄花菜等蔬菜必须要炒熟；</w:t>
            </w:r>
          </w:p>
          <w:p w14:paraId="3E50D94F" w14:textId="77777777" w:rsidR="00FC1E46" w:rsidRDefault="009C66DD">
            <w:pPr>
              <w:ind w:firstLineChars="200" w:firstLine="540"/>
              <w:jc w:val="left"/>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三是烹调食物要煮熟、烧透，中心温度达到</w:t>
            </w:r>
            <w:r>
              <w:rPr>
                <w:rFonts w:ascii="方正仿宋_GBK" w:eastAsia="方正仿宋_GBK" w:hAnsi="方正仿宋_GBK" w:cs="方正仿宋_GBK" w:hint="eastAsia"/>
                <w:color w:val="333333"/>
                <w:kern w:val="0"/>
                <w:sz w:val="27"/>
                <w:szCs w:val="27"/>
                <w:lang w:bidi="ar"/>
              </w:rPr>
              <w:t>70</w:t>
            </w:r>
            <w:r>
              <w:rPr>
                <w:rFonts w:ascii="方正仿宋_GBK" w:eastAsia="方正仿宋_GBK" w:hAnsi="方正仿宋_GBK" w:cs="方正仿宋_GBK" w:hint="eastAsia"/>
                <w:color w:val="333333"/>
                <w:kern w:val="0"/>
                <w:sz w:val="27"/>
                <w:szCs w:val="27"/>
                <w:lang w:bidi="ar"/>
              </w:rPr>
              <w:t>℃以上；</w:t>
            </w:r>
          </w:p>
          <w:p w14:paraId="3EAD7C19" w14:textId="77777777" w:rsidR="00FC1E46" w:rsidRDefault="009C66DD">
            <w:pPr>
              <w:ind w:firstLineChars="200" w:firstLine="540"/>
              <w:jc w:val="left"/>
              <w:rPr>
                <w:rStyle w:val="a6"/>
                <w:rFonts w:ascii="黑体" w:eastAsia="黑体" w:hAnsi="宋体" w:cs="黑体"/>
                <w:color w:val="333333"/>
                <w:kern w:val="0"/>
                <w:sz w:val="27"/>
                <w:szCs w:val="27"/>
                <w:lang w:bidi="ar"/>
              </w:rPr>
            </w:pPr>
            <w:r>
              <w:rPr>
                <w:rFonts w:ascii="方正仿宋_GBK" w:eastAsia="方正仿宋_GBK" w:hAnsi="方正仿宋_GBK" w:cs="方正仿宋_GBK" w:hint="eastAsia"/>
                <w:color w:val="333333"/>
                <w:kern w:val="0"/>
                <w:sz w:val="27"/>
                <w:szCs w:val="27"/>
                <w:lang w:bidi="ar"/>
              </w:rPr>
              <w:t>四是剩菜剩饭及从冰箱里取出的食物，一定要彻底加热再食用。</w:t>
            </w:r>
          </w:p>
        </w:tc>
      </w:tr>
    </w:tbl>
    <w:p w14:paraId="34F72A01" w14:textId="77777777" w:rsidR="00FC1E46" w:rsidRDefault="00FC1E46"/>
    <w:p w14:paraId="09132DC0" w14:textId="77777777" w:rsidR="00FC1E46" w:rsidRDefault="009C66DD">
      <w:pPr>
        <w:spacing w:line="560" w:lineRule="exact"/>
        <w:jc w:val="center"/>
        <w:rPr>
          <w:rFonts w:ascii="黑体" w:eastAsia="黑体" w:hAnsi="黑体" w:cs="黑体"/>
          <w:sz w:val="40"/>
          <w:szCs w:val="40"/>
        </w:rPr>
      </w:pPr>
      <w:r>
        <w:rPr>
          <w:rFonts w:ascii="黑体" w:eastAsia="黑体" w:hAnsi="黑体" w:cs="黑体" w:hint="eastAsia"/>
          <w:sz w:val="40"/>
          <w:szCs w:val="40"/>
        </w:rPr>
        <w:lastRenderedPageBreak/>
        <w:t>创建国家食品安全示范城市</w:t>
      </w:r>
      <w:r>
        <w:rPr>
          <w:rFonts w:ascii="黑体" w:eastAsia="黑体" w:hAnsi="黑体" w:cs="黑体" w:hint="eastAsia"/>
          <w:sz w:val="40"/>
          <w:szCs w:val="40"/>
        </w:rPr>
        <w:t xml:space="preserve">   </w:t>
      </w:r>
      <w:r>
        <w:rPr>
          <w:rFonts w:ascii="黑体" w:eastAsia="黑体" w:hAnsi="黑体" w:cs="黑体" w:hint="eastAsia"/>
          <w:sz w:val="40"/>
          <w:szCs w:val="40"/>
        </w:rPr>
        <w:t>我知晓</w:t>
      </w:r>
      <w:r>
        <w:rPr>
          <w:rFonts w:ascii="黑体" w:eastAsia="黑体" w:hAnsi="黑体" w:cs="黑体" w:hint="eastAsia"/>
          <w:sz w:val="40"/>
          <w:szCs w:val="40"/>
        </w:rPr>
        <w:t xml:space="preserve"> </w:t>
      </w:r>
      <w:r>
        <w:rPr>
          <w:rFonts w:ascii="黑体" w:eastAsia="黑体" w:hAnsi="黑体" w:cs="黑体" w:hint="eastAsia"/>
          <w:sz w:val="40"/>
          <w:szCs w:val="40"/>
        </w:rPr>
        <w:t>我支持</w:t>
      </w:r>
      <w:r>
        <w:rPr>
          <w:rFonts w:ascii="黑体" w:eastAsia="黑体" w:hAnsi="黑体" w:cs="黑体" w:hint="eastAsia"/>
          <w:sz w:val="40"/>
          <w:szCs w:val="40"/>
        </w:rPr>
        <w:t xml:space="preserve"> </w:t>
      </w:r>
      <w:r>
        <w:rPr>
          <w:rFonts w:ascii="黑体" w:eastAsia="黑体" w:hAnsi="黑体" w:cs="黑体" w:hint="eastAsia"/>
          <w:sz w:val="40"/>
          <w:szCs w:val="40"/>
        </w:rPr>
        <w:t>我参与</w:t>
      </w:r>
    </w:p>
    <w:tbl>
      <w:tblPr>
        <w:tblStyle w:val="a5"/>
        <w:tblW w:w="0" w:type="auto"/>
        <w:tblLook w:val="04A0" w:firstRow="1" w:lastRow="0" w:firstColumn="1" w:lastColumn="0" w:noHBand="0" w:noVBand="1"/>
      </w:tblPr>
      <w:tblGrid>
        <w:gridCol w:w="10573"/>
        <w:gridCol w:w="10574"/>
      </w:tblGrid>
      <w:tr w:rsidR="00FC1E46" w14:paraId="6355C6A4" w14:textId="77777777">
        <w:tc>
          <w:tcPr>
            <w:tcW w:w="10573" w:type="dxa"/>
          </w:tcPr>
          <w:p w14:paraId="3FCED9DE" w14:textId="7256CC8F" w:rsidR="00FC1E46" w:rsidRDefault="00FB1D61">
            <w:pPr>
              <w:pStyle w:val="2"/>
              <w:widowControl/>
              <w:jc w:val="center"/>
              <w:outlineLvl w:val="1"/>
              <w:rPr>
                <w:rFonts w:ascii="Helvetica" w:eastAsia="Helvetica" w:hAnsi="Helvetica" w:cs="Helvetica" w:hint="default"/>
                <w:color w:val="333333"/>
              </w:rPr>
            </w:pPr>
            <w:r w:rsidRPr="00FB1D61">
              <w:rPr>
                <w:color w:val="333333"/>
              </w:rPr>
              <w:t>创建国家食品安全示范城市应知应会，请您知晓：</w:t>
            </w:r>
          </w:p>
          <w:p w14:paraId="7D88FF8C" w14:textId="77777777" w:rsidR="00FC1E46" w:rsidRDefault="009C66DD">
            <w:pPr>
              <w:spacing w:line="500" w:lineRule="exact"/>
              <w:ind w:firstLineChars="200" w:firstLine="542"/>
              <w:rPr>
                <w:rStyle w:val="a6"/>
                <w:rFonts w:ascii="黑体" w:eastAsia="黑体" w:hAnsi="宋体" w:cs="黑体"/>
                <w:color w:val="333333"/>
                <w:kern w:val="0"/>
                <w:sz w:val="27"/>
                <w:szCs w:val="27"/>
                <w:lang w:bidi="ar"/>
              </w:rPr>
            </w:pPr>
            <w:r>
              <w:rPr>
                <w:rStyle w:val="a6"/>
                <w:rFonts w:ascii="黑体" w:eastAsia="黑体" w:hAnsi="宋体" w:cs="黑体" w:hint="eastAsia"/>
                <w:color w:val="333333"/>
                <w:kern w:val="0"/>
                <w:sz w:val="27"/>
                <w:szCs w:val="27"/>
                <w:lang w:bidi="ar"/>
              </w:rPr>
              <w:t>海口市何时被国务院食品安全办确定为国家食品安全示范城市创建试点城市？是第几批创建城市？</w:t>
            </w:r>
          </w:p>
          <w:p w14:paraId="0BC09F44" w14:textId="77777777" w:rsidR="00FC1E46" w:rsidRDefault="009C66DD">
            <w:pPr>
              <w:spacing w:line="500" w:lineRule="exact"/>
              <w:ind w:firstLineChars="200" w:firstLine="54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海口市是</w:t>
            </w:r>
            <w:r>
              <w:rPr>
                <w:rFonts w:ascii="方正仿宋_GBK" w:eastAsia="方正仿宋_GBK" w:hAnsi="方正仿宋_GBK" w:cs="方正仿宋_GBK" w:hint="eastAsia"/>
                <w:color w:val="333333"/>
                <w:kern w:val="0"/>
                <w:sz w:val="27"/>
                <w:szCs w:val="27"/>
                <w:lang w:bidi="ar"/>
              </w:rPr>
              <w:t>2016</w:t>
            </w:r>
            <w:r>
              <w:rPr>
                <w:rFonts w:ascii="方正仿宋_GBK" w:eastAsia="方正仿宋_GBK" w:hAnsi="方正仿宋_GBK" w:cs="方正仿宋_GBK" w:hint="eastAsia"/>
                <w:color w:val="333333"/>
                <w:kern w:val="0"/>
                <w:sz w:val="27"/>
                <w:szCs w:val="27"/>
                <w:lang w:bidi="ar"/>
              </w:rPr>
              <w:t>年</w:t>
            </w:r>
            <w:r>
              <w:rPr>
                <w:rFonts w:ascii="方正仿宋_GBK" w:eastAsia="方正仿宋_GBK" w:hAnsi="方正仿宋_GBK" w:cs="方正仿宋_GBK" w:hint="eastAsia"/>
                <w:color w:val="333333"/>
                <w:kern w:val="0"/>
                <w:sz w:val="27"/>
                <w:szCs w:val="27"/>
                <w:lang w:bidi="ar"/>
              </w:rPr>
              <w:t>5</w:t>
            </w:r>
            <w:r>
              <w:rPr>
                <w:rFonts w:ascii="方正仿宋_GBK" w:eastAsia="方正仿宋_GBK" w:hAnsi="方正仿宋_GBK" w:cs="方正仿宋_GBK" w:hint="eastAsia"/>
                <w:color w:val="333333"/>
                <w:kern w:val="0"/>
                <w:sz w:val="27"/>
                <w:szCs w:val="27"/>
                <w:lang w:bidi="ar"/>
              </w:rPr>
              <w:t>月被国务院食品安全办确定为国家食品安全示范城市创建试点城市；是第三批创建城市。</w:t>
            </w:r>
          </w:p>
          <w:p w14:paraId="77AA9B7D" w14:textId="77777777" w:rsidR="00FC1E46" w:rsidRDefault="009C66DD">
            <w:pPr>
              <w:spacing w:line="500" w:lineRule="exact"/>
              <w:ind w:firstLineChars="200" w:firstLine="542"/>
              <w:rPr>
                <w:rStyle w:val="a6"/>
                <w:rFonts w:ascii="黑体" w:eastAsia="黑体" w:hAnsi="宋体" w:cs="黑体"/>
                <w:color w:val="333333"/>
                <w:kern w:val="0"/>
                <w:sz w:val="27"/>
                <w:szCs w:val="27"/>
                <w:lang w:bidi="ar"/>
              </w:rPr>
            </w:pPr>
            <w:r>
              <w:rPr>
                <w:rStyle w:val="a6"/>
                <w:rFonts w:ascii="黑体" w:eastAsia="黑体" w:hAnsi="宋体" w:cs="黑体" w:hint="eastAsia"/>
                <w:color w:val="333333"/>
                <w:kern w:val="0"/>
                <w:sz w:val="27"/>
                <w:szCs w:val="27"/>
                <w:lang w:bidi="ar"/>
              </w:rPr>
              <w:t>海口市创建国家食品安全示范城市工作的时间节点是怎样安排的？</w:t>
            </w:r>
          </w:p>
          <w:p w14:paraId="671BF58E" w14:textId="77777777" w:rsidR="00FC1E46" w:rsidRDefault="009C66DD">
            <w:pPr>
              <w:spacing w:line="500" w:lineRule="exact"/>
              <w:ind w:firstLineChars="200" w:firstLine="54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2022</w:t>
            </w:r>
            <w:r>
              <w:rPr>
                <w:rFonts w:ascii="方正仿宋_GBK" w:eastAsia="方正仿宋_GBK" w:hAnsi="方正仿宋_GBK" w:cs="方正仿宋_GBK" w:hint="eastAsia"/>
                <w:color w:val="333333"/>
                <w:kern w:val="0"/>
                <w:sz w:val="27"/>
                <w:szCs w:val="27"/>
                <w:lang w:bidi="ar"/>
              </w:rPr>
              <w:t>年</w:t>
            </w:r>
            <w:r>
              <w:rPr>
                <w:rFonts w:ascii="方正仿宋_GBK" w:eastAsia="方正仿宋_GBK" w:hAnsi="方正仿宋_GBK" w:cs="方正仿宋_GBK" w:hint="eastAsia"/>
                <w:color w:val="333333"/>
                <w:kern w:val="0"/>
                <w:sz w:val="27"/>
                <w:szCs w:val="27"/>
                <w:lang w:bidi="ar"/>
              </w:rPr>
              <w:t>6</w:t>
            </w:r>
            <w:r>
              <w:rPr>
                <w:rFonts w:ascii="方正仿宋_GBK" w:eastAsia="方正仿宋_GBK" w:hAnsi="方正仿宋_GBK" w:cs="方正仿宋_GBK" w:hint="eastAsia"/>
                <w:color w:val="333333"/>
                <w:kern w:val="0"/>
                <w:sz w:val="27"/>
                <w:szCs w:val="27"/>
                <w:lang w:bidi="ar"/>
              </w:rPr>
              <w:t>月前完成省级初评；预计</w:t>
            </w:r>
            <w:r>
              <w:rPr>
                <w:rFonts w:ascii="方正仿宋_GBK" w:eastAsia="方正仿宋_GBK" w:hAnsi="方正仿宋_GBK" w:cs="方正仿宋_GBK" w:hint="eastAsia"/>
                <w:color w:val="333333"/>
                <w:kern w:val="0"/>
                <w:sz w:val="27"/>
                <w:szCs w:val="27"/>
                <w:lang w:bidi="ar"/>
              </w:rPr>
              <w:t>2022</w:t>
            </w:r>
            <w:r>
              <w:rPr>
                <w:rFonts w:ascii="方正仿宋_GBK" w:eastAsia="方正仿宋_GBK" w:hAnsi="方正仿宋_GBK" w:cs="方正仿宋_GBK" w:hint="eastAsia"/>
                <w:color w:val="333333"/>
                <w:kern w:val="0"/>
                <w:sz w:val="27"/>
                <w:szCs w:val="27"/>
                <w:lang w:bidi="ar"/>
              </w:rPr>
              <w:t>年</w:t>
            </w:r>
            <w:r>
              <w:rPr>
                <w:rFonts w:ascii="方正仿宋_GBK" w:eastAsia="方正仿宋_GBK" w:hAnsi="方正仿宋_GBK" w:cs="方正仿宋_GBK" w:hint="eastAsia"/>
                <w:color w:val="333333"/>
                <w:kern w:val="0"/>
                <w:sz w:val="27"/>
                <w:szCs w:val="27"/>
                <w:lang w:bidi="ar"/>
              </w:rPr>
              <w:t>9</w:t>
            </w:r>
            <w:r>
              <w:rPr>
                <w:rFonts w:ascii="方正仿宋_GBK" w:eastAsia="方正仿宋_GBK" w:hAnsi="方正仿宋_GBK" w:cs="方正仿宋_GBK" w:hint="eastAsia"/>
                <w:color w:val="333333"/>
                <w:kern w:val="0"/>
                <w:sz w:val="27"/>
                <w:szCs w:val="27"/>
                <w:lang w:bidi="ar"/>
              </w:rPr>
              <w:t>月至</w:t>
            </w:r>
            <w:r>
              <w:rPr>
                <w:rFonts w:ascii="方正仿宋_GBK" w:eastAsia="方正仿宋_GBK" w:hAnsi="方正仿宋_GBK" w:cs="方正仿宋_GBK" w:hint="eastAsia"/>
                <w:color w:val="333333"/>
                <w:kern w:val="0"/>
                <w:sz w:val="27"/>
                <w:szCs w:val="27"/>
                <w:lang w:bidi="ar"/>
              </w:rPr>
              <w:t>12</w:t>
            </w:r>
            <w:r>
              <w:rPr>
                <w:rFonts w:ascii="方正仿宋_GBK" w:eastAsia="方正仿宋_GBK" w:hAnsi="方正仿宋_GBK" w:cs="方正仿宋_GBK" w:hint="eastAsia"/>
                <w:color w:val="333333"/>
                <w:kern w:val="0"/>
                <w:sz w:val="27"/>
                <w:szCs w:val="27"/>
                <w:lang w:bidi="ar"/>
              </w:rPr>
              <w:t>月迎接国家验收，</w:t>
            </w:r>
            <w:r>
              <w:rPr>
                <w:rFonts w:ascii="方正仿宋_GBK" w:eastAsia="方正仿宋_GBK" w:hAnsi="方正仿宋_GBK" w:cs="方正仿宋_GBK" w:hint="eastAsia"/>
                <w:color w:val="333333"/>
                <w:kern w:val="0"/>
                <w:sz w:val="27"/>
                <w:szCs w:val="27"/>
                <w:lang w:bidi="ar"/>
              </w:rPr>
              <w:t>2022</w:t>
            </w:r>
            <w:r>
              <w:rPr>
                <w:rFonts w:ascii="方正仿宋_GBK" w:eastAsia="方正仿宋_GBK" w:hAnsi="方正仿宋_GBK" w:cs="方正仿宋_GBK" w:hint="eastAsia"/>
                <w:color w:val="333333"/>
                <w:kern w:val="0"/>
                <w:sz w:val="27"/>
                <w:szCs w:val="27"/>
                <w:lang w:bidi="ar"/>
              </w:rPr>
              <w:t>年</w:t>
            </w:r>
            <w:r>
              <w:rPr>
                <w:rFonts w:ascii="方正仿宋_GBK" w:eastAsia="方正仿宋_GBK" w:hAnsi="方正仿宋_GBK" w:cs="方正仿宋_GBK" w:hint="eastAsia"/>
                <w:color w:val="333333"/>
                <w:kern w:val="0"/>
                <w:sz w:val="27"/>
                <w:szCs w:val="27"/>
                <w:lang w:bidi="ar"/>
              </w:rPr>
              <w:t>12</w:t>
            </w:r>
            <w:r>
              <w:rPr>
                <w:rFonts w:ascii="方正仿宋_GBK" w:eastAsia="方正仿宋_GBK" w:hAnsi="方正仿宋_GBK" w:cs="方正仿宋_GBK" w:hint="eastAsia"/>
                <w:color w:val="333333"/>
                <w:kern w:val="0"/>
                <w:sz w:val="27"/>
                <w:szCs w:val="27"/>
                <w:lang w:bidi="ar"/>
              </w:rPr>
              <w:t>月底前完成国家验收。</w:t>
            </w:r>
          </w:p>
          <w:p w14:paraId="36A83F33" w14:textId="77777777" w:rsidR="00FC1E46" w:rsidRDefault="009C66DD">
            <w:pPr>
              <w:pStyle w:val="a4"/>
              <w:widowControl/>
              <w:wordWrap w:val="0"/>
              <w:spacing w:beforeAutospacing="0" w:afterAutospacing="0" w:line="500" w:lineRule="exact"/>
              <w:ind w:firstLineChars="200" w:firstLine="542"/>
              <w:jc w:val="both"/>
              <w:rPr>
                <w:rFonts w:ascii="Helvetica" w:eastAsia="Helvetica" w:hAnsi="Helvetica" w:cs="Helvetica"/>
                <w:color w:val="333333"/>
                <w:sz w:val="27"/>
                <w:szCs w:val="27"/>
              </w:rPr>
            </w:pPr>
            <w:r>
              <w:rPr>
                <w:rStyle w:val="a6"/>
                <w:rFonts w:ascii="黑体" w:eastAsia="黑体" w:hAnsi="宋体" w:cs="黑体" w:hint="eastAsia"/>
                <w:color w:val="333333"/>
                <w:sz w:val="27"/>
                <w:szCs w:val="27"/>
              </w:rPr>
              <w:t>海口</w:t>
            </w:r>
            <w:r>
              <w:rPr>
                <w:rStyle w:val="a6"/>
                <w:rFonts w:ascii="黑体" w:eastAsia="黑体" w:hAnsi="宋体" w:cs="黑体" w:hint="eastAsia"/>
                <w:color w:val="333333"/>
                <w:sz w:val="27"/>
                <w:szCs w:val="27"/>
              </w:rPr>
              <w:t>市创建国家食品安全示范城市的重要意义</w:t>
            </w:r>
          </w:p>
          <w:p w14:paraId="6F8D4F9B" w14:textId="77777777" w:rsidR="00FC1E46" w:rsidRDefault="009C66DD">
            <w:pPr>
              <w:spacing w:line="500" w:lineRule="exact"/>
              <w:ind w:firstLineChars="200" w:firstLine="54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color w:val="333333"/>
                <w:sz w:val="27"/>
                <w:szCs w:val="27"/>
              </w:rPr>
              <w:t>创建国家食品安全示范城市，是实施食品安全战略的重要内容，既是一项重大的政治任务，更是事关群众福祉的民生工程、民心工程，对于筑牢食品安全监管基础、营造食品产业良好发展环境、提升城市形象、打造城市品牌都具有十分重要的意义。</w:t>
            </w:r>
          </w:p>
          <w:p w14:paraId="1B33E379" w14:textId="77777777" w:rsidR="00FC1E46" w:rsidRDefault="009C66DD">
            <w:pPr>
              <w:spacing w:line="500" w:lineRule="exact"/>
              <w:ind w:firstLineChars="200" w:firstLine="542"/>
              <w:rPr>
                <w:rStyle w:val="a6"/>
                <w:rFonts w:ascii="黑体" w:eastAsia="黑体" w:hAnsi="宋体" w:cs="黑体"/>
                <w:color w:val="333333"/>
                <w:kern w:val="0"/>
                <w:sz w:val="27"/>
                <w:szCs w:val="27"/>
                <w:lang w:bidi="ar"/>
              </w:rPr>
            </w:pPr>
            <w:r>
              <w:rPr>
                <w:rStyle w:val="a6"/>
                <w:rFonts w:ascii="黑体" w:eastAsia="黑体" w:hAnsi="宋体" w:cs="黑体" w:hint="eastAsia"/>
                <w:color w:val="333333"/>
                <w:kern w:val="0"/>
                <w:sz w:val="27"/>
                <w:szCs w:val="27"/>
                <w:lang w:bidi="ar"/>
              </w:rPr>
              <w:t>创建国家食品安全示范城市的标准是什么？</w:t>
            </w:r>
          </w:p>
          <w:p w14:paraId="30AA5DAB" w14:textId="77777777" w:rsidR="00FC1E46" w:rsidRDefault="009C66DD">
            <w:pPr>
              <w:spacing w:line="500" w:lineRule="exact"/>
              <w:ind w:firstLineChars="200" w:firstLine="540"/>
              <w:rPr>
                <w:rFonts w:ascii="方正仿宋_GBK" w:eastAsia="方正仿宋_GBK" w:hAnsi="方正仿宋_GBK" w:cs="方正仿宋_GBK"/>
                <w:color w:val="333333"/>
                <w:sz w:val="27"/>
                <w:szCs w:val="27"/>
              </w:rPr>
            </w:pPr>
            <w:r>
              <w:rPr>
                <w:rFonts w:ascii="方正仿宋_GBK" w:eastAsia="方正仿宋_GBK" w:hAnsi="方正仿宋_GBK" w:cs="方正仿宋_GBK" w:hint="eastAsia"/>
                <w:color w:val="333333"/>
                <w:sz w:val="27"/>
                <w:szCs w:val="27"/>
              </w:rPr>
              <w:t>第三批创建城市适用的标准主要是《国家食品安全示范城市评价细则（</w:t>
            </w:r>
            <w:r>
              <w:rPr>
                <w:rFonts w:ascii="方正仿宋_GBK" w:eastAsia="方正仿宋_GBK" w:hAnsi="方正仿宋_GBK" w:cs="方正仿宋_GBK" w:hint="eastAsia"/>
                <w:color w:val="333333"/>
                <w:sz w:val="27"/>
                <w:szCs w:val="27"/>
              </w:rPr>
              <w:t>2021</w:t>
            </w:r>
            <w:r>
              <w:rPr>
                <w:rFonts w:ascii="方正仿宋_GBK" w:eastAsia="方正仿宋_GBK" w:hAnsi="方正仿宋_GBK" w:cs="方正仿宋_GBK" w:hint="eastAsia"/>
                <w:color w:val="333333"/>
                <w:sz w:val="27"/>
                <w:szCs w:val="27"/>
              </w:rPr>
              <w:t>版）》，共</w:t>
            </w:r>
            <w:r>
              <w:rPr>
                <w:rFonts w:ascii="方正仿宋_GBK" w:eastAsia="方正仿宋_GBK" w:hAnsi="方正仿宋_GBK" w:cs="方正仿宋_GBK" w:hint="eastAsia"/>
                <w:color w:val="333333"/>
                <w:sz w:val="27"/>
                <w:szCs w:val="27"/>
              </w:rPr>
              <w:t>6</w:t>
            </w:r>
            <w:r>
              <w:rPr>
                <w:rFonts w:ascii="方正仿宋_GBK" w:eastAsia="方正仿宋_GBK" w:hAnsi="方正仿宋_GBK" w:cs="方正仿宋_GBK" w:hint="eastAsia"/>
                <w:color w:val="333333"/>
                <w:sz w:val="27"/>
                <w:szCs w:val="27"/>
              </w:rPr>
              <w:t>大部分，</w:t>
            </w:r>
            <w:r>
              <w:rPr>
                <w:rFonts w:ascii="方正仿宋_GBK" w:eastAsia="方正仿宋_GBK" w:hAnsi="方正仿宋_GBK" w:cs="方正仿宋_GBK" w:hint="eastAsia"/>
                <w:color w:val="333333"/>
                <w:sz w:val="27"/>
                <w:szCs w:val="27"/>
              </w:rPr>
              <w:t>36</w:t>
            </w:r>
            <w:r>
              <w:rPr>
                <w:rFonts w:ascii="方正仿宋_GBK" w:eastAsia="方正仿宋_GBK" w:hAnsi="方正仿宋_GBK" w:cs="方正仿宋_GBK" w:hint="eastAsia"/>
                <w:color w:val="333333"/>
                <w:sz w:val="27"/>
                <w:szCs w:val="27"/>
              </w:rPr>
              <w:t>个评价要点，</w:t>
            </w:r>
            <w:r>
              <w:rPr>
                <w:rFonts w:ascii="方正仿宋_GBK" w:eastAsia="方正仿宋_GBK" w:hAnsi="方正仿宋_GBK" w:cs="方正仿宋_GBK" w:hint="eastAsia"/>
                <w:color w:val="333333"/>
                <w:sz w:val="27"/>
                <w:szCs w:val="27"/>
              </w:rPr>
              <w:t>94</w:t>
            </w:r>
            <w:r>
              <w:rPr>
                <w:rFonts w:ascii="方正仿宋_GBK" w:eastAsia="方正仿宋_GBK" w:hAnsi="方正仿宋_GBK" w:cs="方正仿宋_GBK" w:hint="eastAsia"/>
                <w:color w:val="333333"/>
                <w:sz w:val="27"/>
                <w:szCs w:val="27"/>
              </w:rPr>
              <w:t>项评价内容。</w:t>
            </w:r>
            <w:r>
              <w:rPr>
                <w:rFonts w:ascii="方正仿宋_GBK" w:eastAsia="方正仿宋_GBK" w:hAnsi="方正仿宋_GBK" w:cs="方正仿宋_GBK" w:hint="eastAsia"/>
                <w:color w:val="333333"/>
                <w:sz w:val="27"/>
                <w:szCs w:val="27"/>
              </w:rPr>
              <w:t>6</w:t>
            </w:r>
            <w:r>
              <w:rPr>
                <w:rFonts w:ascii="方正仿宋_GBK" w:eastAsia="方正仿宋_GBK" w:hAnsi="方正仿宋_GBK" w:cs="方正仿宋_GBK" w:hint="eastAsia"/>
                <w:color w:val="333333"/>
                <w:sz w:val="27"/>
                <w:szCs w:val="27"/>
              </w:rPr>
              <w:t>大部分分别是：</w:t>
            </w:r>
            <w:r>
              <w:rPr>
                <w:rFonts w:ascii="方正仿宋_GBK" w:eastAsia="方正仿宋_GBK" w:hAnsi="方正仿宋_GBK" w:cs="方正仿宋_GBK" w:hint="eastAsia"/>
                <w:color w:val="333333"/>
                <w:sz w:val="27"/>
                <w:szCs w:val="27"/>
              </w:rPr>
              <w:t>基础工作、能力建设、生产经营状况、食品安全状况、示范引领、否决项。</w:t>
            </w:r>
          </w:p>
          <w:p w14:paraId="12D83241" w14:textId="77777777" w:rsidR="00FC1E46" w:rsidRDefault="009C66DD">
            <w:pPr>
              <w:pStyle w:val="a4"/>
              <w:widowControl/>
              <w:wordWrap w:val="0"/>
              <w:spacing w:beforeAutospacing="0" w:afterAutospacing="0" w:line="500" w:lineRule="exact"/>
              <w:ind w:firstLine="645"/>
              <w:jc w:val="both"/>
              <w:rPr>
                <w:rStyle w:val="a6"/>
                <w:rFonts w:ascii="黑体" w:eastAsia="黑体" w:hAnsi="宋体" w:cs="黑体"/>
                <w:color w:val="333333"/>
                <w:sz w:val="27"/>
                <w:szCs w:val="27"/>
              </w:rPr>
            </w:pPr>
            <w:r>
              <w:rPr>
                <w:rStyle w:val="a6"/>
                <w:rFonts w:ascii="黑体" w:eastAsia="黑体" w:hAnsi="宋体" w:cs="黑体" w:hint="eastAsia"/>
                <w:color w:val="333333"/>
                <w:sz w:val="27"/>
                <w:szCs w:val="27"/>
              </w:rPr>
              <w:t>广大市民如何参与国家食品安全示范城市创建？</w:t>
            </w:r>
          </w:p>
          <w:p w14:paraId="0B0CA5E2" w14:textId="77777777" w:rsidR="00FC1E46" w:rsidRDefault="009C66DD">
            <w:pPr>
              <w:pStyle w:val="a4"/>
              <w:widowControl/>
              <w:wordWrap w:val="0"/>
              <w:spacing w:beforeAutospacing="0" w:afterAutospacing="0" w:line="500" w:lineRule="exact"/>
              <w:ind w:firstLine="645"/>
              <w:jc w:val="both"/>
              <w:rPr>
                <w:rFonts w:ascii="Helvetica" w:eastAsia="Helvetica" w:hAnsi="Helvetica" w:cs="Helvetica"/>
                <w:color w:val="333333"/>
                <w:sz w:val="27"/>
                <w:szCs w:val="27"/>
              </w:rPr>
            </w:pPr>
            <w:r>
              <w:rPr>
                <w:rFonts w:ascii="方正仿宋_GBK" w:eastAsia="方正仿宋_GBK" w:hAnsi="方正仿宋_GBK" w:cs="方正仿宋_GBK"/>
                <w:color w:val="333333"/>
                <w:sz w:val="27"/>
                <w:szCs w:val="27"/>
              </w:rPr>
              <w:t>如果您是食品安全管理者，就要围绕老百姓关心的食品安全问题开展有效治理，严厉打击破坏食品安全的违法行为，让老百姓切切实实感觉到改变，感受到食品安全。</w:t>
            </w:r>
          </w:p>
          <w:p w14:paraId="7F448067" w14:textId="77777777" w:rsidR="00FC1E46" w:rsidRDefault="009C66DD">
            <w:pPr>
              <w:pStyle w:val="a4"/>
              <w:widowControl/>
              <w:wordWrap w:val="0"/>
              <w:spacing w:beforeAutospacing="0" w:afterAutospacing="0" w:line="500" w:lineRule="exact"/>
              <w:ind w:firstLine="645"/>
              <w:jc w:val="both"/>
              <w:rPr>
                <w:rFonts w:ascii="Helvetica" w:eastAsia="Helvetica" w:hAnsi="Helvetica" w:cs="Helvetica"/>
                <w:color w:val="333333"/>
                <w:sz w:val="27"/>
                <w:szCs w:val="27"/>
              </w:rPr>
            </w:pPr>
            <w:r>
              <w:rPr>
                <w:rFonts w:ascii="方正仿宋_GBK" w:eastAsia="方正仿宋_GBK" w:hAnsi="方正仿宋_GBK" w:cs="方正仿宋_GBK"/>
                <w:color w:val="333333"/>
                <w:sz w:val="27"/>
                <w:szCs w:val="27"/>
              </w:rPr>
              <w:t>如果您是食品生产经营从业者，就要在经营活动中做到讲诚信、讲责任、讲良心，守法经营，优质服务，确保消费者的食品安全。</w:t>
            </w:r>
          </w:p>
          <w:p w14:paraId="01FEDD31" w14:textId="77777777" w:rsidR="00FC1E46" w:rsidRDefault="009C66DD">
            <w:pPr>
              <w:pStyle w:val="a4"/>
              <w:widowControl/>
              <w:wordWrap w:val="0"/>
              <w:spacing w:beforeAutospacing="0" w:afterAutospacing="0" w:line="500" w:lineRule="exact"/>
              <w:ind w:firstLine="645"/>
              <w:jc w:val="both"/>
              <w:rPr>
                <w:rFonts w:ascii="Helvetica" w:eastAsia="Helvetica" w:hAnsi="Helvetica" w:cs="Helvetica"/>
                <w:color w:val="333333"/>
                <w:sz w:val="27"/>
                <w:szCs w:val="27"/>
              </w:rPr>
            </w:pPr>
            <w:r>
              <w:rPr>
                <w:rFonts w:ascii="方正仿宋_GBK" w:eastAsia="方正仿宋_GBK" w:hAnsi="方正仿宋_GBK" w:cs="方正仿宋_GBK"/>
                <w:color w:val="333333"/>
                <w:sz w:val="27"/>
                <w:szCs w:val="27"/>
              </w:rPr>
              <w:t>如果您是一名普通市民，要从自己做起，从身边做起，从小事做起，养成良好的食品安全消费习惯</w:t>
            </w:r>
            <w:r>
              <w:rPr>
                <w:rFonts w:ascii="方正仿宋_GBK" w:eastAsia="方正仿宋_GBK" w:hAnsi="方正仿宋_GBK" w:cs="方正仿宋_GBK"/>
                <w:color w:val="333333"/>
                <w:sz w:val="27"/>
                <w:szCs w:val="27"/>
              </w:rPr>
              <w:t>(</w:t>
            </w:r>
            <w:r>
              <w:rPr>
                <w:rFonts w:ascii="方正仿宋_GBK" w:eastAsia="方正仿宋_GBK" w:hAnsi="方正仿宋_GBK" w:cs="方正仿宋_GBK"/>
                <w:color w:val="333333"/>
                <w:sz w:val="27"/>
                <w:szCs w:val="27"/>
              </w:rPr>
              <w:t>比如到证照齐全、干净卫生的餐饮单位就餐、购买食品养成看包装、看日期、索票据的习惯、抵制</w:t>
            </w:r>
            <w:r>
              <w:rPr>
                <w:rFonts w:ascii="方正仿宋_GBK" w:eastAsia="方正仿宋_GBK" w:hAnsi="方正仿宋_GBK" w:cs="方正仿宋_GBK"/>
                <w:color w:val="333333"/>
                <w:sz w:val="27"/>
                <w:szCs w:val="27"/>
              </w:rPr>
              <w:t>“</w:t>
            </w:r>
            <w:r>
              <w:rPr>
                <w:rFonts w:ascii="方正仿宋_GBK" w:eastAsia="方正仿宋_GBK" w:hAnsi="方正仿宋_GBK" w:cs="方正仿宋_GBK"/>
                <w:color w:val="333333"/>
                <w:sz w:val="27"/>
                <w:szCs w:val="27"/>
              </w:rPr>
              <w:t>三无</w:t>
            </w:r>
            <w:r>
              <w:rPr>
                <w:rFonts w:ascii="方正仿宋_GBK" w:eastAsia="方正仿宋_GBK" w:hAnsi="方正仿宋_GBK" w:cs="方正仿宋_GBK"/>
                <w:color w:val="333333"/>
                <w:sz w:val="27"/>
                <w:szCs w:val="27"/>
              </w:rPr>
              <w:t>”</w:t>
            </w:r>
            <w:r>
              <w:rPr>
                <w:rFonts w:ascii="方正仿宋_GBK" w:eastAsia="方正仿宋_GBK" w:hAnsi="方正仿宋_GBK" w:cs="方正仿宋_GBK"/>
                <w:color w:val="333333"/>
                <w:sz w:val="27"/>
                <w:szCs w:val="27"/>
              </w:rPr>
              <w:t>产品等</w:t>
            </w:r>
            <w:r>
              <w:rPr>
                <w:rFonts w:ascii="方正仿宋_GBK" w:eastAsia="方正仿宋_GBK" w:hAnsi="方正仿宋_GBK" w:cs="方正仿宋_GBK"/>
                <w:color w:val="333333"/>
                <w:sz w:val="27"/>
                <w:szCs w:val="27"/>
              </w:rPr>
              <w:t>)</w:t>
            </w:r>
            <w:r>
              <w:rPr>
                <w:rFonts w:ascii="方正仿宋_GBK" w:eastAsia="方正仿宋_GBK" w:hAnsi="方正仿宋_GBK" w:cs="方正仿宋_GBK"/>
                <w:color w:val="333333"/>
                <w:sz w:val="27"/>
                <w:szCs w:val="27"/>
              </w:rPr>
              <w:t>。</w:t>
            </w:r>
          </w:p>
          <w:p w14:paraId="29785853" w14:textId="77777777" w:rsidR="00FC1E46" w:rsidRDefault="00FC1E46"/>
        </w:tc>
        <w:tc>
          <w:tcPr>
            <w:tcW w:w="10574" w:type="dxa"/>
          </w:tcPr>
          <w:p w14:paraId="08E1327D" w14:textId="77777777" w:rsidR="00FC1E46" w:rsidRDefault="009C66DD">
            <w:pPr>
              <w:pStyle w:val="2"/>
              <w:widowControl/>
              <w:jc w:val="center"/>
              <w:outlineLvl w:val="1"/>
              <w:rPr>
                <w:rFonts w:ascii="Helvetica" w:eastAsia="Helvetica" w:hAnsi="Helvetica" w:cs="Helvetica" w:hint="default"/>
                <w:color w:val="333333"/>
              </w:rPr>
            </w:pPr>
            <w:r>
              <w:rPr>
                <w:rFonts w:ascii="Helvetica" w:hAnsi="Helvetica" w:cs="Helvetica"/>
                <w:color w:val="333333"/>
              </w:rPr>
              <w:t>如何预防</w:t>
            </w:r>
            <w:r>
              <w:rPr>
                <w:rFonts w:ascii="Helvetica" w:hAnsi="Helvetica" w:cs="Helvetica"/>
                <w:color w:val="333333"/>
              </w:rPr>
              <w:t>食源性疾病</w:t>
            </w:r>
            <w:r>
              <w:rPr>
                <w:rFonts w:ascii="Helvetica" w:eastAsia="Helvetica" w:hAnsi="Helvetica" w:cs="Helvetica" w:hint="default"/>
                <w:color w:val="333333"/>
              </w:rPr>
              <w:t>，您都知道吗</w:t>
            </w:r>
            <w:r>
              <w:rPr>
                <w:rFonts w:ascii="Helvetica" w:eastAsia="Helvetica" w:hAnsi="Helvetica" w:cs="Helvetica" w:hint="default"/>
                <w:color w:val="333333"/>
              </w:rPr>
              <w:t>?</w:t>
            </w:r>
          </w:p>
          <w:p w14:paraId="425A90B8" w14:textId="77777777" w:rsidR="00FC1E46" w:rsidRDefault="009C66DD">
            <w:pPr>
              <w:ind w:firstLineChars="200" w:firstLine="540"/>
              <w:jc w:val="left"/>
              <w:rPr>
                <w:rStyle w:val="a6"/>
                <w:rFonts w:ascii="黑体" w:eastAsia="黑体" w:hAnsi="宋体" w:cs="黑体"/>
                <w:color w:val="333333"/>
                <w:kern w:val="0"/>
                <w:sz w:val="27"/>
                <w:szCs w:val="27"/>
                <w:lang w:bidi="ar"/>
              </w:rPr>
            </w:pPr>
            <w:r>
              <w:rPr>
                <w:rFonts w:ascii="方正仿宋_GBK" w:eastAsia="方正仿宋_GBK" w:hAnsi="方正仿宋_GBK" w:cs="方正仿宋_GBK" w:hint="eastAsia"/>
                <w:color w:val="333333"/>
                <w:kern w:val="0"/>
                <w:sz w:val="27"/>
                <w:szCs w:val="27"/>
                <w:lang w:bidi="ar"/>
              </w:rPr>
              <w:t xml:space="preserve">  </w:t>
            </w:r>
            <w:r>
              <w:rPr>
                <w:rStyle w:val="a6"/>
                <w:rFonts w:ascii="黑体" w:eastAsia="黑体" w:hAnsi="宋体" w:cs="黑体"/>
                <w:color w:val="333333"/>
                <w:kern w:val="0"/>
                <w:sz w:val="27"/>
                <w:szCs w:val="27"/>
                <w:lang w:bidi="ar"/>
              </w:rPr>
              <w:t>海南常见有毒植物类</w:t>
            </w:r>
          </w:p>
          <w:p w14:paraId="276EBC3C" w14:textId="77777777" w:rsidR="00FC1E46" w:rsidRDefault="009C66DD">
            <w:pPr>
              <w:ind w:firstLineChars="300" w:firstLine="813"/>
              <w:rPr>
                <w:rStyle w:val="a6"/>
                <w:rFonts w:ascii="黑体" w:eastAsia="黑体" w:hAnsi="宋体" w:cs="黑体"/>
                <w:color w:val="333333"/>
                <w:kern w:val="0"/>
                <w:sz w:val="27"/>
                <w:szCs w:val="27"/>
                <w:lang w:bidi="ar"/>
              </w:rPr>
            </w:pPr>
            <w:r>
              <w:rPr>
                <w:rStyle w:val="a6"/>
                <w:rFonts w:ascii="黑体" w:eastAsia="黑体" w:hAnsi="宋体" w:cs="黑体"/>
                <w:color w:val="333333"/>
                <w:kern w:val="0"/>
                <w:sz w:val="27"/>
                <w:szCs w:val="27"/>
                <w:lang w:bidi="ar"/>
              </w:rPr>
              <w:t>麻风果</w:t>
            </w:r>
          </w:p>
          <w:p w14:paraId="5E381805" w14:textId="77777777" w:rsidR="00FC1E46" w:rsidRDefault="009C66DD">
            <w:pPr>
              <w:ind w:firstLineChars="400" w:firstLine="840"/>
              <w:jc w:val="left"/>
              <w:rPr>
                <w:rFonts w:ascii="方正仿宋_GBK" w:eastAsia="方正仿宋_GBK" w:hAnsi="方正仿宋_GBK" w:cs="方正仿宋_GBK"/>
                <w:color w:val="333333"/>
                <w:kern w:val="0"/>
                <w:sz w:val="27"/>
                <w:szCs w:val="27"/>
                <w:lang w:bidi="ar"/>
              </w:rPr>
            </w:pPr>
            <w:r>
              <w:rPr>
                <w:noProof/>
              </w:rPr>
              <w:drawing>
                <wp:anchor distT="0" distB="0" distL="114300" distR="114300" simplePos="0" relativeHeight="251659264" behindDoc="0" locked="0" layoutInCell="1" allowOverlap="1" wp14:anchorId="16874E6E" wp14:editId="5FD894F2">
                  <wp:simplePos x="0" y="0"/>
                  <wp:positionH relativeFrom="column">
                    <wp:posOffset>3781425</wp:posOffset>
                  </wp:positionH>
                  <wp:positionV relativeFrom="paragraph">
                    <wp:posOffset>1259205</wp:posOffset>
                  </wp:positionV>
                  <wp:extent cx="2652395" cy="2009775"/>
                  <wp:effectExtent l="0" t="0" r="14605" b="952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2652395" cy="2009775"/>
                          </a:xfrm>
                          <a:prstGeom prst="rect">
                            <a:avLst/>
                          </a:prstGeom>
                          <a:noFill/>
                          <a:ln>
                            <a:noFill/>
                          </a:ln>
                        </pic:spPr>
                      </pic:pic>
                    </a:graphicData>
                  </a:graphic>
                </wp:anchor>
              </w:drawing>
            </w:r>
            <w:r>
              <w:rPr>
                <w:rFonts w:ascii="方正仿宋_GBK" w:eastAsia="方正仿宋_GBK" w:hAnsi="方正仿宋_GBK" w:cs="方正仿宋_GBK"/>
                <w:color w:val="333333"/>
                <w:kern w:val="0"/>
                <w:sz w:val="27"/>
                <w:szCs w:val="27"/>
                <w:lang w:bidi="ar"/>
              </w:rPr>
              <w:t>麻风树为中国植物图谱数据库收录的有毒植物，其毒性为种子毒性大，枝叶次之，种仁有泻下和催吐作用；食</w:t>
            </w:r>
            <w:r>
              <w:rPr>
                <w:rFonts w:ascii="方正仿宋_GBK" w:eastAsia="方正仿宋_GBK" w:hAnsi="方正仿宋_GBK" w:cs="方正仿宋_GBK"/>
                <w:color w:val="333333"/>
                <w:kern w:val="0"/>
                <w:sz w:val="27"/>
                <w:szCs w:val="27"/>
                <w:lang w:bidi="ar"/>
              </w:rPr>
              <w:t>2—3</w:t>
            </w:r>
            <w:r>
              <w:rPr>
                <w:rFonts w:ascii="方正仿宋_GBK" w:eastAsia="方正仿宋_GBK" w:hAnsi="方正仿宋_GBK" w:cs="方正仿宋_GBK"/>
                <w:color w:val="333333"/>
                <w:kern w:val="0"/>
                <w:sz w:val="27"/>
                <w:szCs w:val="27"/>
                <w:lang w:bidi="ar"/>
              </w:rPr>
              <w:t>粒即引起头昏、呕吐、腹痛、腹泻，多食症状加重，有呼吸困难、皮肤青紫、循环衰竭，并有尿少、血尿及明显溶血现象，最后虚脱死亡。在野外</w:t>
            </w:r>
            <w:r>
              <w:rPr>
                <w:rFonts w:ascii="方正仿宋_GBK" w:eastAsia="方正仿宋_GBK" w:hAnsi="方正仿宋_GBK" w:cs="方正仿宋_GBK" w:hint="eastAsia"/>
                <w:color w:val="333333"/>
                <w:kern w:val="0"/>
                <w:sz w:val="27"/>
                <w:szCs w:val="27"/>
                <w:lang w:bidi="ar"/>
              </w:rPr>
              <w:t>多</w:t>
            </w:r>
            <w:r>
              <w:rPr>
                <w:rFonts w:ascii="方正仿宋_GBK" w:eastAsia="方正仿宋_GBK" w:hAnsi="方正仿宋_GBK" w:cs="方正仿宋_GBK"/>
                <w:color w:val="333333"/>
                <w:kern w:val="0"/>
                <w:sz w:val="27"/>
                <w:szCs w:val="27"/>
                <w:lang w:bidi="ar"/>
              </w:rPr>
              <w:t>见，误食中毒的现象也屡发生。</w:t>
            </w:r>
          </w:p>
          <w:p w14:paraId="28FE69EF" w14:textId="77777777" w:rsidR="00FC1E46" w:rsidRDefault="009C66DD">
            <w:pPr>
              <w:jc w:val="left"/>
              <w:rPr>
                <w:rFonts w:ascii="方正仿宋_GBK" w:eastAsia="方正仿宋_GBK" w:hAnsi="方正仿宋_GBK" w:cs="方正仿宋_GBK"/>
                <w:color w:val="333333"/>
                <w:kern w:val="0"/>
                <w:sz w:val="27"/>
                <w:szCs w:val="27"/>
                <w:lang w:bidi="ar"/>
              </w:rPr>
            </w:pPr>
            <w:r>
              <w:rPr>
                <w:rStyle w:val="a6"/>
                <w:rFonts w:ascii="黑体" w:eastAsia="黑体" w:hAnsi="宋体" w:cs="黑体"/>
                <w:noProof/>
                <w:color w:val="333333"/>
                <w:kern w:val="0"/>
                <w:sz w:val="27"/>
                <w:szCs w:val="27"/>
                <w:lang w:bidi="ar"/>
              </w:rPr>
              <w:drawing>
                <wp:anchor distT="0" distB="0" distL="114300" distR="114300" simplePos="0" relativeHeight="251658240" behindDoc="0" locked="0" layoutInCell="1" allowOverlap="1" wp14:anchorId="12D6F098" wp14:editId="5AD8A12D">
                  <wp:simplePos x="0" y="0"/>
                  <wp:positionH relativeFrom="column">
                    <wp:posOffset>200660</wp:posOffset>
                  </wp:positionH>
                  <wp:positionV relativeFrom="paragraph">
                    <wp:posOffset>195580</wp:posOffset>
                  </wp:positionV>
                  <wp:extent cx="2684145" cy="1917065"/>
                  <wp:effectExtent l="0" t="0" r="1905" b="6985"/>
                  <wp:wrapSquare wrapText="bothSides"/>
                  <wp:docPr id="2" name="图片 2" descr="麻疯果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麻疯果树.jpg"/>
                          <pic:cNvPicPr>
                            <a:picLocks noChangeAspect="1"/>
                          </pic:cNvPicPr>
                        </pic:nvPicPr>
                        <pic:blipFill>
                          <a:blip r:embed="rId7"/>
                          <a:stretch>
                            <a:fillRect/>
                          </a:stretch>
                        </pic:blipFill>
                        <pic:spPr>
                          <a:xfrm>
                            <a:off x="0" y="0"/>
                            <a:ext cx="2684145" cy="1917065"/>
                          </a:xfrm>
                          <a:prstGeom prst="rect">
                            <a:avLst/>
                          </a:prstGeom>
                          <a:noFill/>
                          <a:ln>
                            <a:noFill/>
                          </a:ln>
                        </pic:spPr>
                      </pic:pic>
                    </a:graphicData>
                  </a:graphic>
                </wp:anchor>
              </w:drawing>
            </w:r>
          </w:p>
          <w:p w14:paraId="4332C1CD" w14:textId="77777777" w:rsidR="00FC1E46" w:rsidRDefault="00FC1E46">
            <w:pPr>
              <w:ind w:firstLineChars="300" w:firstLine="813"/>
              <w:rPr>
                <w:rStyle w:val="a6"/>
                <w:rFonts w:ascii="黑体" w:eastAsia="黑体" w:hAnsi="宋体" w:cs="黑体"/>
                <w:color w:val="333333"/>
                <w:kern w:val="0"/>
                <w:sz w:val="27"/>
                <w:szCs w:val="27"/>
                <w:lang w:bidi="ar"/>
              </w:rPr>
            </w:pPr>
          </w:p>
          <w:p w14:paraId="0D41B65C" w14:textId="77777777" w:rsidR="00FC1E46" w:rsidRDefault="00FC1E46">
            <w:pPr>
              <w:ind w:firstLineChars="300" w:firstLine="813"/>
              <w:rPr>
                <w:rStyle w:val="a6"/>
                <w:rFonts w:ascii="黑体" w:eastAsia="黑体" w:hAnsi="宋体" w:cs="黑体"/>
                <w:color w:val="333333"/>
                <w:kern w:val="0"/>
                <w:sz w:val="27"/>
                <w:szCs w:val="27"/>
                <w:lang w:bidi="ar"/>
              </w:rPr>
            </w:pPr>
          </w:p>
          <w:p w14:paraId="2CFD9594" w14:textId="77777777" w:rsidR="00FC1E46" w:rsidRDefault="00FC1E46">
            <w:pPr>
              <w:ind w:firstLineChars="300" w:firstLine="813"/>
              <w:rPr>
                <w:rStyle w:val="a6"/>
                <w:rFonts w:ascii="黑体" w:eastAsia="黑体" w:hAnsi="宋体" w:cs="黑体"/>
                <w:color w:val="333333"/>
                <w:kern w:val="0"/>
                <w:sz w:val="27"/>
                <w:szCs w:val="27"/>
                <w:lang w:bidi="ar"/>
              </w:rPr>
            </w:pPr>
          </w:p>
          <w:p w14:paraId="17602469" w14:textId="77777777" w:rsidR="00FC1E46" w:rsidRDefault="00FC1E46">
            <w:pPr>
              <w:ind w:firstLineChars="300" w:firstLine="813"/>
              <w:rPr>
                <w:rStyle w:val="a6"/>
                <w:rFonts w:ascii="黑体" w:eastAsia="黑体" w:hAnsi="宋体" w:cs="黑体"/>
                <w:color w:val="333333"/>
                <w:kern w:val="0"/>
                <w:sz w:val="27"/>
                <w:szCs w:val="27"/>
                <w:lang w:bidi="ar"/>
              </w:rPr>
            </w:pPr>
          </w:p>
          <w:p w14:paraId="5E619B39" w14:textId="77777777" w:rsidR="00FC1E46" w:rsidRDefault="00FC1E46">
            <w:pPr>
              <w:ind w:firstLineChars="300" w:firstLine="813"/>
              <w:rPr>
                <w:rStyle w:val="a6"/>
                <w:rFonts w:ascii="黑体" w:eastAsia="黑体" w:hAnsi="宋体" w:cs="黑体"/>
                <w:color w:val="333333"/>
                <w:kern w:val="0"/>
                <w:sz w:val="27"/>
                <w:szCs w:val="27"/>
                <w:lang w:bidi="ar"/>
              </w:rPr>
            </w:pPr>
          </w:p>
          <w:p w14:paraId="618CB3B2" w14:textId="77777777" w:rsidR="00FC1E46" w:rsidRDefault="009C66DD">
            <w:pPr>
              <w:ind w:firstLineChars="400" w:firstLine="1084"/>
              <w:rPr>
                <w:rStyle w:val="a6"/>
                <w:rFonts w:ascii="黑体" w:eastAsia="黑体" w:hAnsi="宋体" w:cs="黑体"/>
                <w:color w:val="333333"/>
                <w:kern w:val="0"/>
                <w:sz w:val="27"/>
                <w:szCs w:val="27"/>
                <w:lang w:bidi="ar"/>
              </w:rPr>
            </w:pPr>
            <w:r>
              <w:rPr>
                <w:rStyle w:val="a6"/>
                <w:rFonts w:ascii="黑体" w:eastAsia="黑体" w:hAnsi="宋体" w:cs="黑体"/>
                <w:color w:val="333333"/>
                <w:kern w:val="0"/>
                <w:sz w:val="27"/>
                <w:szCs w:val="27"/>
                <w:lang w:bidi="ar"/>
              </w:rPr>
              <w:t>相思豆</w:t>
            </w:r>
          </w:p>
          <w:p w14:paraId="6DD69345" w14:textId="77777777" w:rsidR="00FC1E46" w:rsidRDefault="009C66DD">
            <w:pPr>
              <w:ind w:firstLineChars="400" w:firstLine="1084"/>
              <w:jc w:val="left"/>
              <w:rPr>
                <w:rFonts w:ascii="方正仿宋_GBK" w:eastAsia="方正仿宋_GBK" w:hAnsi="方正仿宋_GBK" w:cs="方正仿宋_GBK"/>
                <w:color w:val="333333"/>
                <w:kern w:val="0"/>
                <w:sz w:val="27"/>
                <w:szCs w:val="27"/>
                <w:lang w:bidi="ar"/>
              </w:rPr>
            </w:pPr>
            <w:r>
              <w:rPr>
                <w:rStyle w:val="a6"/>
                <w:rFonts w:ascii="黑体" w:eastAsia="黑体" w:hAnsi="宋体" w:cs="黑体"/>
                <w:noProof/>
                <w:color w:val="333333"/>
                <w:kern w:val="0"/>
                <w:sz w:val="27"/>
                <w:szCs w:val="27"/>
                <w:lang w:bidi="ar"/>
              </w:rPr>
              <w:drawing>
                <wp:anchor distT="0" distB="0" distL="114300" distR="114300" simplePos="0" relativeHeight="251660288" behindDoc="0" locked="0" layoutInCell="1" allowOverlap="1" wp14:anchorId="43AC30C3" wp14:editId="3FD77485">
                  <wp:simplePos x="0" y="0"/>
                  <wp:positionH relativeFrom="column">
                    <wp:posOffset>3452495</wp:posOffset>
                  </wp:positionH>
                  <wp:positionV relativeFrom="paragraph">
                    <wp:posOffset>153035</wp:posOffset>
                  </wp:positionV>
                  <wp:extent cx="3143250" cy="2095500"/>
                  <wp:effectExtent l="0" t="0" r="0" b="0"/>
                  <wp:wrapSquare wrapText="bothSides"/>
                  <wp:docPr id="6" name="图片 3" descr="相思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相思豆1.jpg"/>
                          <pic:cNvPicPr>
                            <a:picLocks noChangeAspect="1"/>
                          </pic:cNvPicPr>
                        </pic:nvPicPr>
                        <pic:blipFill>
                          <a:blip r:embed="rId8"/>
                          <a:stretch>
                            <a:fillRect/>
                          </a:stretch>
                        </pic:blipFill>
                        <pic:spPr>
                          <a:xfrm>
                            <a:off x="0" y="0"/>
                            <a:ext cx="3143250" cy="2095500"/>
                          </a:xfrm>
                          <a:prstGeom prst="rect">
                            <a:avLst/>
                          </a:prstGeom>
                          <a:noFill/>
                          <a:ln>
                            <a:noFill/>
                          </a:ln>
                        </pic:spPr>
                      </pic:pic>
                    </a:graphicData>
                  </a:graphic>
                </wp:anchor>
              </w:drawing>
            </w:r>
            <w:r>
              <w:rPr>
                <w:rFonts w:ascii="方正仿宋_GBK" w:eastAsia="方正仿宋_GBK" w:hAnsi="方正仿宋_GBK" w:cs="方正仿宋_GBK"/>
                <w:color w:val="333333"/>
                <w:kern w:val="0"/>
                <w:sz w:val="27"/>
                <w:szCs w:val="27"/>
                <w:lang w:bidi="ar"/>
              </w:rPr>
              <w:t>又名相思子、红豆、美人豆等。王维的一首红豆诗：</w:t>
            </w:r>
            <w:r>
              <w:rPr>
                <w:rFonts w:ascii="方正仿宋_GBK" w:eastAsia="方正仿宋_GBK" w:hAnsi="方正仿宋_GBK" w:cs="方正仿宋_GBK"/>
                <w:color w:val="333333"/>
                <w:kern w:val="0"/>
                <w:sz w:val="27"/>
                <w:szCs w:val="27"/>
                <w:lang w:bidi="ar"/>
              </w:rPr>
              <w:t>“</w:t>
            </w:r>
            <w:r>
              <w:rPr>
                <w:rFonts w:ascii="方正仿宋_GBK" w:eastAsia="方正仿宋_GBK" w:hAnsi="方正仿宋_GBK" w:cs="方正仿宋_GBK"/>
                <w:color w:val="333333"/>
                <w:kern w:val="0"/>
                <w:sz w:val="27"/>
                <w:szCs w:val="27"/>
                <w:lang w:bidi="ar"/>
              </w:rPr>
              <w:t>红豆生南国</w:t>
            </w:r>
            <w:r>
              <w:rPr>
                <w:rFonts w:ascii="方正仿宋_GBK" w:eastAsia="方正仿宋_GBK" w:hAnsi="方正仿宋_GBK" w:cs="方正仿宋_GBK"/>
                <w:color w:val="333333"/>
                <w:kern w:val="0"/>
                <w:sz w:val="27"/>
                <w:szCs w:val="27"/>
                <w:lang w:bidi="ar"/>
              </w:rPr>
              <w:t>,</w:t>
            </w:r>
            <w:r>
              <w:rPr>
                <w:rFonts w:ascii="方正仿宋_GBK" w:eastAsia="方正仿宋_GBK" w:hAnsi="方正仿宋_GBK" w:cs="方正仿宋_GBK"/>
                <w:color w:val="333333"/>
                <w:kern w:val="0"/>
                <w:sz w:val="27"/>
                <w:szCs w:val="27"/>
                <w:lang w:bidi="ar"/>
              </w:rPr>
              <w:t>春来发几枝</w:t>
            </w:r>
            <w:r>
              <w:rPr>
                <w:rFonts w:ascii="方正仿宋_GBK" w:eastAsia="方正仿宋_GBK" w:hAnsi="方正仿宋_GBK" w:cs="方正仿宋_GBK"/>
                <w:color w:val="333333"/>
                <w:kern w:val="0"/>
                <w:sz w:val="27"/>
                <w:szCs w:val="27"/>
                <w:lang w:bidi="ar"/>
              </w:rPr>
              <w:t>?</w:t>
            </w:r>
            <w:r>
              <w:rPr>
                <w:rFonts w:ascii="方正仿宋_GBK" w:eastAsia="方正仿宋_GBK" w:hAnsi="方正仿宋_GBK" w:cs="方正仿宋_GBK"/>
                <w:color w:val="333333"/>
                <w:kern w:val="0"/>
                <w:sz w:val="27"/>
                <w:szCs w:val="27"/>
                <w:lang w:bidi="ar"/>
              </w:rPr>
              <w:t>愿君多采撷</w:t>
            </w:r>
            <w:r>
              <w:rPr>
                <w:rFonts w:ascii="方正仿宋_GBK" w:eastAsia="方正仿宋_GBK" w:hAnsi="方正仿宋_GBK" w:cs="方正仿宋_GBK"/>
                <w:color w:val="333333"/>
                <w:kern w:val="0"/>
                <w:sz w:val="27"/>
                <w:szCs w:val="27"/>
                <w:lang w:bidi="ar"/>
              </w:rPr>
              <w:t>,</w:t>
            </w:r>
            <w:r>
              <w:rPr>
                <w:rFonts w:ascii="方正仿宋_GBK" w:eastAsia="方正仿宋_GBK" w:hAnsi="方正仿宋_GBK" w:cs="方正仿宋_GBK"/>
                <w:color w:val="333333"/>
                <w:kern w:val="0"/>
                <w:sz w:val="27"/>
                <w:szCs w:val="27"/>
                <w:lang w:bidi="ar"/>
              </w:rPr>
              <w:t>此物最相思</w:t>
            </w:r>
            <w:r>
              <w:rPr>
                <w:rFonts w:ascii="方正仿宋_GBK" w:eastAsia="方正仿宋_GBK" w:hAnsi="方正仿宋_GBK" w:cs="方正仿宋_GBK"/>
                <w:color w:val="333333"/>
                <w:kern w:val="0"/>
                <w:sz w:val="27"/>
                <w:szCs w:val="27"/>
                <w:lang w:bidi="ar"/>
              </w:rPr>
              <w:t>!”</w:t>
            </w:r>
            <w:r>
              <w:rPr>
                <w:rFonts w:ascii="方正仿宋_GBK" w:eastAsia="方正仿宋_GBK" w:hAnsi="方正仿宋_GBK" w:cs="方正仿宋_GBK"/>
                <w:color w:val="333333"/>
                <w:kern w:val="0"/>
                <w:sz w:val="27"/>
                <w:szCs w:val="27"/>
                <w:lang w:bidi="ar"/>
              </w:rPr>
              <w:t>让相思豆自古以来都诠释为爱情的种子，相思寄托之物。相思豆种子剧毒，叶和根次之，相思子有毒成分属于植物毒蛋白类型。种子外壳较硬，误食无破损的种子不易中毒，而一粒果仁即可致人死亡。</w:t>
            </w:r>
          </w:p>
          <w:p w14:paraId="5BDCB593" w14:textId="77777777" w:rsidR="00FC1E46" w:rsidRDefault="009C66DD">
            <w:pPr>
              <w:ind w:firstLineChars="300" w:firstLine="813"/>
              <w:rPr>
                <w:rStyle w:val="a6"/>
                <w:rFonts w:ascii="黑体" w:eastAsia="黑体" w:hAnsi="宋体" w:cs="黑体"/>
                <w:color w:val="333333"/>
                <w:kern w:val="0"/>
                <w:sz w:val="27"/>
                <w:szCs w:val="27"/>
                <w:lang w:bidi="ar"/>
              </w:rPr>
            </w:pPr>
            <w:r>
              <w:rPr>
                <w:rStyle w:val="a6"/>
                <w:rFonts w:ascii="黑体" w:eastAsia="黑体" w:hAnsi="宋体" w:cs="黑体"/>
                <w:color w:val="333333"/>
                <w:kern w:val="0"/>
                <w:sz w:val="27"/>
                <w:szCs w:val="27"/>
                <w:lang w:bidi="ar"/>
              </w:rPr>
              <w:lastRenderedPageBreak/>
              <w:t>白花曼陀罗</w:t>
            </w:r>
          </w:p>
          <w:p w14:paraId="3D2EBDD1" w14:textId="77777777" w:rsidR="00FC1E46" w:rsidRDefault="009C66DD">
            <w:pPr>
              <w:ind w:firstLineChars="300" w:firstLine="813"/>
              <w:jc w:val="left"/>
              <w:rPr>
                <w:rFonts w:ascii="方正仿宋_GBK" w:eastAsia="方正仿宋_GBK" w:hAnsi="方正仿宋_GBK" w:cs="方正仿宋_GBK"/>
                <w:color w:val="333333"/>
                <w:kern w:val="0"/>
                <w:sz w:val="27"/>
                <w:szCs w:val="27"/>
                <w:lang w:bidi="ar"/>
              </w:rPr>
            </w:pPr>
            <w:r>
              <w:rPr>
                <w:rStyle w:val="a6"/>
                <w:rFonts w:ascii="黑体" w:eastAsia="黑体" w:hAnsi="宋体" w:cs="黑体"/>
                <w:noProof/>
                <w:color w:val="333333"/>
                <w:kern w:val="0"/>
                <w:sz w:val="27"/>
                <w:szCs w:val="27"/>
                <w:lang w:bidi="ar"/>
              </w:rPr>
              <w:drawing>
                <wp:anchor distT="0" distB="0" distL="114300" distR="114300" simplePos="0" relativeHeight="251661312" behindDoc="0" locked="0" layoutInCell="1" allowOverlap="1" wp14:anchorId="479DD753" wp14:editId="0D5A7029">
                  <wp:simplePos x="0" y="0"/>
                  <wp:positionH relativeFrom="column">
                    <wp:posOffset>4012565</wp:posOffset>
                  </wp:positionH>
                  <wp:positionV relativeFrom="paragraph">
                    <wp:posOffset>554355</wp:posOffset>
                  </wp:positionV>
                  <wp:extent cx="2529840" cy="1895475"/>
                  <wp:effectExtent l="0" t="0" r="3810" b="9525"/>
                  <wp:wrapSquare wrapText="bothSides"/>
                  <wp:docPr id="8" name="图片 6" descr="白花曼陀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白花曼陀罗2.jpg"/>
                          <pic:cNvPicPr>
                            <a:picLocks noChangeAspect="1"/>
                          </pic:cNvPicPr>
                        </pic:nvPicPr>
                        <pic:blipFill>
                          <a:blip r:embed="rId9"/>
                          <a:stretch>
                            <a:fillRect/>
                          </a:stretch>
                        </pic:blipFill>
                        <pic:spPr>
                          <a:xfrm>
                            <a:off x="0" y="0"/>
                            <a:ext cx="2529840" cy="1895475"/>
                          </a:xfrm>
                          <a:prstGeom prst="rect">
                            <a:avLst/>
                          </a:prstGeom>
                          <a:noFill/>
                          <a:ln>
                            <a:noFill/>
                          </a:ln>
                        </pic:spPr>
                      </pic:pic>
                    </a:graphicData>
                  </a:graphic>
                </wp:anchor>
              </w:drawing>
            </w:r>
            <w:r>
              <w:rPr>
                <w:rFonts w:ascii="方正仿宋_GBK" w:eastAsia="方正仿宋_GBK" w:hAnsi="方正仿宋_GBK" w:cs="方正仿宋_GBK"/>
                <w:color w:val="333333"/>
                <w:kern w:val="0"/>
                <w:sz w:val="27"/>
                <w:szCs w:val="27"/>
                <w:lang w:bidi="ar"/>
              </w:rPr>
              <w:t>曼陀罗的花、叶、果实、种子均能使人中毒，中毒的发生一般以深秋（</w:t>
            </w:r>
            <w:r>
              <w:rPr>
                <w:rFonts w:ascii="方正仿宋_GBK" w:eastAsia="方正仿宋_GBK" w:hAnsi="方正仿宋_GBK" w:cs="方正仿宋_GBK"/>
                <w:color w:val="333333"/>
                <w:kern w:val="0"/>
                <w:sz w:val="27"/>
                <w:szCs w:val="27"/>
                <w:lang w:bidi="ar"/>
              </w:rPr>
              <w:t>9</w:t>
            </w:r>
            <w:r>
              <w:rPr>
                <w:rFonts w:ascii="方正仿宋_GBK" w:eastAsia="方正仿宋_GBK" w:hAnsi="方正仿宋_GBK" w:cs="方正仿宋_GBK"/>
                <w:color w:val="333333"/>
                <w:kern w:val="0"/>
                <w:sz w:val="27"/>
                <w:szCs w:val="27"/>
                <w:lang w:bidi="ar"/>
              </w:rPr>
              <w:t>、</w:t>
            </w:r>
            <w:r>
              <w:rPr>
                <w:rFonts w:ascii="方正仿宋_GBK" w:eastAsia="方正仿宋_GBK" w:hAnsi="方正仿宋_GBK" w:cs="方正仿宋_GBK"/>
                <w:color w:val="333333"/>
                <w:kern w:val="0"/>
                <w:sz w:val="27"/>
                <w:szCs w:val="27"/>
                <w:lang w:bidi="ar"/>
              </w:rPr>
              <w:t>10</w:t>
            </w:r>
            <w:r>
              <w:rPr>
                <w:rFonts w:ascii="方正仿宋_GBK" w:eastAsia="方正仿宋_GBK" w:hAnsi="方正仿宋_GBK" w:cs="方正仿宋_GBK"/>
                <w:color w:val="333333"/>
                <w:kern w:val="0"/>
                <w:sz w:val="27"/>
                <w:szCs w:val="27"/>
                <w:lang w:bidi="ar"/>
              </w:rPr>
              <w:t>月份）为多，此时的中毒以果实（种子）为主，春季中毒患者往往误将曼陀罗叶与野菜一同煮食而中毒。主要临床表现为颜面及皮肤潮红，躁动不安，脉率增快，步态不稳，</w:t>
            </w:r>
            <w:r>
              <w:rPr>
                <w:rFonts w:ascii="方正仿宋_GBK" w:eastAsia="方正仿宋_GBK" w:hAnsi="方正仿宋_GBK" w:cs="方正仿宋_GBK"/>
                <w:color w:val="333333"/>
                <w:kern w:val="0"/>
                <w:sz w:val="27"/>
                <w:szCs w:val="27"/>
                <w:lang w:bidi="ar"/>
              </w:rPr>
              <w:t>头晕，幻觉，</w:t>
            </w:r>
            <w:hyperlink r:id="rId10" w:tgtFrame="_blank" w:history="1">
              <w:r>
                <w:rPr>
                  <w:rFonts w:ascii="方正仿宋_GBK" w:eastAsia="方正仿宋_GBK" w:hAnsi="方正仿宋_GBK" w:cs="方正仿宋_GBK"/>
                  <w:color w:val="333333"/>
                  <w:kern w:val="0"/>
                  <w:sz w:val="27"/>
                  <w:szCs w:val="27"/>
                  <w:lang w:bidi="ar"/>
                </w:rPr>
                <w:t>幻听</w:t>
              </w:r>
            </w:hyperlink>
            <w:r>
              <w:rPr>
                <w:rFonts w:ascii="方正仿宋_GBK" w:eastAsia="方正仿宋_GBK" w:hAnsi="方正仿宋_GBK" w:cs="方正仿宋_GBK"/>
                <w:color w:val="333333"/>
                <w:kern w:val="0"/>
                <w:sz w:val="27"/>
                <w:szCs w:val="27"/>
                <w:lang w:bidi="ar"/>
              </w:rPr>
              <w:t>，口干，口渴，口发麻，呕吐，言语不灵，瞳孔放大，对光反射消失，甚至高烧，昏迷，大小便失禁，阵发性抽搐等。</w:t>
            </w:r>
          </w:p>
          <w:p w14:paraId="4534C69A" w14:textId="77777777" w:rsidR="00FC1E46" w:rsidRDefault="009C66DD">
            <w:pPr>
              <w:rPr>
                <w:rStyle w:val="a6"/>
                <w:rFonts w:ascii="黑体" w:eastAsia="黑体" w:hAnsi="宋体" w:cs="黑体"/>
                <w:color w:val="333333"/>
                <w:kern w:val="0"/>
                <w:sz w:val="27"/>
                <w:szCs w:val="27"/>
                <w:lang w:bidi="ar"/>
              </w:rPr>
            </w:pPr>
            <w:r>
              <w:rPr>
                <w:rStyle w:val="a6"/>
                <w:rFonts w:ascii="黑体" w:eastAsia="黑体" w:hAnsi="宋体" w:cs="黑体" w:hint="eastAsia"/>
                <w:color w:val="333333"/>
                <w:kern w:val="0"/>
                <w:sz w:val="27"/>
                <w:szCs w:val="27"/>
                <w:lang w:bidi="ar"/>
              </w:rPr>
              <w:t xml:space="preserve">     </w:t>
            </w:r>
            <w:r>
              <w:rPr>
                <w:rStyle w:val="a6"/>
                <w:rFonts w:ascii="黑体" w:eastAsia="黑体" w:hAnsi="宋体" w:cs="黑体"/>
                <w:color w:val="333333"/>
                <w:kern w:val="0"/>
                <w:sz w:val="27"/>
                <w:szCs w:val="27"/>
                <w:lang w:bidi="ar"/>
              </w:rPr>
              <w:t>海南茄</w:t>
            </w:r>
          </w:p>
          <w:p w14:paraId="14B3ED52" w14:textId="77777777" w:rsidR="00FC1E46" w:rsidRDefault="009C66DD">
            <w:pPr>
              <w:ind w:firstLineChars="300" w:firstLine="630"/>
              <w:jc w:val="left"/>
              <w:rPr>
                <w:rFonts w:ascii="方正仿宋_GBK" w:eastAsia="方正仿宋_GBK" w:hAnsi="方正仿宋_GBK" w:cs="方正仿宋_GBK"/>
                <w:color w:val="333333"/>
                <w:kern w:val="0"/>
                <w:sz w:val="27"/>
                <w:szCs w:val="27"/>
                <w:lang w:bidi="ar"/>
              </w:rPr>
            </w:pPr>
            <w:r>
              <w:rPr>
                <w:noProof/>
              </w:rPr>
              <w:drawing>
                <wp:anchor distT="0" distB="0" distL="114300" distR="114300" simplePos="0" relativeHeight="251662336" behindDoc="0" locked="0" layoutInCell="1" allowOverlap="1" wp14:anchorId="618D82AD" wp14:editId="0CDB0004">
                  <wp:simplePos x="0" y="0"/>
                  <wp:positionH relativeFrom="column">
                    <wp:posOffset>4468495</wp:posOffset>
                  </wp:positionH>
                  <wp:positionV relativeFrom="paragraph">
                    <wp:posOffset>70485</wp:posOffset>
                  </wp:positionV>
                  <wp:extent cx="2106295" cy="2130425"/>
                  <wp:effectExtent l="0" t="0" r="8255" b="317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2106295" cy="2130425"/>
                          </a:xfrm>
                          <a:prstGeom prst="rect">
                            <a:avLst/>
                          </a:prstGeom>
                          <a:noFill/>
                          <a:ln>
                            <a:noFill/>
                          </a:ln>
                        </pic:spPr>
                      </pic:pic>
                    </a:graphicData>
                  </a:graphic>
                </wp:anchor>
              </w:drawing>
            </w:r>
            <w:r>
              <w:rPr>
                <w:rFonts w:ascii="方正仿宋_GBK" w:eastAsia="方正仿宋_GBK" w:hAnsi="方正仿宋_GBK" w:cs="方正仿宋_GBK"/>
                <w:color w:val="333333"/>
                <w:kern w:val="0"/>
                <w:sz w:val="27"/>
                <w:szCs w:val="27"/>
                <w:lang w:bidi="ar"/>
              </w:rPr>
              <w:t>海南茄含多种类型的有毒化学成分，常因误服或小孩误食其果以及牲畜食叶等所致，茄属植物中毒表现为胃肠刺激和</w:t>
            </w:r>
            <w:hyperlink r:id="rId12" w:tgtFrame="_blank" w:history="1">
              <w:r>
                <w:rPr>
                  <w:rFonts w:ascii="方正仿宋_GBK" w:eastAsia="方正仿宋_GBK" w:hAnsi="方正仿宋_GBK" w:cs="方正仿宋_GBK"/>
                  <w:color w:val="333333"/>
                  <w:kern w:val="0"/>
                  <w:sz w:val="27"/>
                  <w:szCs w:val="27"/>
                  <w:lang w:bidi="ar"/>
                </w:rPr>
                <w:t>中枢神经系统</w:t>
              </w:r>
            </w:hyperlink>
            <w:r>
              <w:rPr>
                <w:rFonts w:ascii="方正仿宋_GBK" w:eastAsia="方正仿宋_GBK" w:hAnsi="方正仿宋_GBK" w:cs="方正仿宋_GBK"/>
                <w:color w:val="333333"/>
                <w:kern w:val="0"/>
                <w:sz w:val="27"/>
                <w:szCs w:val="27"/>
                <w:lang w:bidi="ar"/>
              </w:rPr>
              <w:t>的抑制，如恶心、</w:t>
            </w:r>
            <w:hyperlink r:id="rId13" w:tgtFrame="_blank" w:history="1">
              <w:r>
                <w:rPr>
                  <w:rFonts w:ascii="方正仿宋_GBK" w:eastAsia="方正仿宋_GBK" w:hAnsi="方正仿宋_GBK" w:cs="方正仿宋_GBK"/>
                  <w:color w:val="333333"/>
                  <w:kern w:val="0"/>
                  <w:sz w:val="27"/>
                  <w:szCs w:val="27"/>
                  <w:lang w:bidi="ar"/>
                </w:rPr>
                <w:t>呕吐</w:t>
              </w:r>
            </w:hyperlink>
            <w:r>
              <w:rPr>
                <w:rFonts w:ascii="方正仿宋_GBK" w:eastAsia="方正仿宋_GBK" w:hAnsi="方正仿宋_GBK" w:cs="方正仿宋_GBK"/>
                <w:color w:val="333333"/>
                <w:kern w:val="0"/>
                <w:sz w:val="27"/>
                <w:szCs w:val="27"/>
                <w:lang w:bidi="ar"/>
              </w:rPr>
              <w:t>、腹泻、</w:t>
            </w:r>
            <w:hyperlink r:id="rId14" w:tgtFrame="_blank" w:history="1">
              <w:r>
                <w:rPr>
                  <w:rFonts w:ascii="方正仿宋_GBK" w:eastAsia="方正仿宋_GBK" w:hAnsi="方正仿宋_GBK" w:cs="方正仿宋_GBK"/>
                  <w:color w:val="333333"/>
                  <w:kern w:val="0"/>
                  <w:sz w:val="27"/>
                  <w:szCs w:val="27"/>
                  <w:lang w:bidi="ar"/>
                </w:rPr>
                <w:t>腹痛</w:t>
              </w:r>
            </w:hyperlink>
            <w:r>
              <w:rPr>
                <w:rFonts w:ascii="方正仿宋_GBK" w:eastAsia="方正仿宋_GBK" w:hAnsi="方正仿宋_GBK" w:cs="方正仿宋_GBK"/>
                <w:color w:val="333333"/>
                <w:kern w:val="0"/>
                <w:sz w:val="27"/>
                <w:szCs w:val="27"/>
                <w:lang w:bidi="ar"/>
              </w:rPr>
              <w:t>、呼吸和心跳先快后慢、昏迷。</w:t>
            </w:r>
          </w:p>
          <w:p w14:paraId="55A4216E" w14:textId="77777777" w:rsidR="00FC1E46" w:rsidRDefault="009C66DD">
            <w:pPr>
              <w:ind w:firstLineChars="300" w:firstLine="813"/>
              <w:rPr>
                <w:rStyle w:val="a6"/>
                <w:rFonts w:ascii="黑体" w:eastAsia="黑体" w:hAnsi="宋体" w:cs="黑体"/>
                <w:color w:val="333333"/>
                <w:kern w:val="0"/>
                <w:sz w:val="27"/>
                <w:szCs w:val="27"/>
                <w:lang w:bidi="ar"/>
              </w:rPr>
            </w:pPr>
            <w:r>
              <w:rPr>
                <w:rStyle w:val="a6"/>
                <w:rFonts w:ascii="黑体" w:eastAsia="黑体" w:hAnsi="宋体" w:cs="黑体"/>
                <w:color w:val="333333"/>
                <w:kern w:val="0"/>
                <w:sz w:val="27"/>
                <w:szCs w:val="27"/>
                <w:lang w:bidi="ar"/>
              </w:rPr>
              <w:t>海芋</w:t>
            </w:r>
          </w:p>
          <w:p w14:paraId="14A34D1C" w14:textId="77777777" w:rsidR="00FC1E46" w:rsidRDefault="009C66DD">
            <w:pPr>
              <w:ind w:firstLineChars="300" w:firstLine="813"/>
              <w:jc w:val="left"/>
              <w:rPr>
                <w:rFonts w:ascii="方正仿宋_GBK" w:eastAsia="方正仿宋_GBK" w:hAnsi="方正仿宋_GBK" w:cs="方正仿宋_GBK"/>
                <w:color w:val="333333"/>
                <w:kern w:val="0"/>
                <w:sz w:val="27"/>
                <w:szCs w:val="27"/>
                <w:lang w:bidi="ar"/>
              </w:rPr>
            </w:pPr>
            <w:r>
              <w:rPr>
                <w:rStyle w:val="a6"/>
                <w:rFonts w:ascii="黑体" w:eastAsia="黑体" w:hAnsi="宋体" w:cs="黑体"/>
                <w:noProof/>
                <w:color w:val="333333"/>
                <w:kern w:val="0"/>
                <w:sz w:val="27"/>
                <w:szCs w:val="27"/>
                <w:lang w:bidi="ar"/>
              </w:rPr>
              <w:drawing>
                <wp:anchor distT="0" distB="0" distL="114300" distR="114300" simplePos="0" relativeHeight="251663360" behindDoc="0" locked="0" layoutInCell="1" allowOverlap="1" wp14:anchorId="489C52C6" wp14:editId="30204E0C">
                  <wp:simplePos x="0" y="0"/>
                  <wp:positionH relativeFrom="column">
                    <wp:posOffset>166370</wp:posOffset>
                  </wp:positionH>
                  <wp:positionV relativeFrom="paragraph">
                    <wp:posOffset>466725</wp:posOffset>
                  </wp:positionV>
                  <wp:extent cx="3129280" cy="2345055"/>
                  <wp:effectExtent l="0" t="0" r="13970" b="17145"/>
                  <wp:wrapSquare wrapText="bothSides"/>
                  <wp:docPr id="7" name="图片 9" descr="海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海芋.jpg"/>
                          <pic:cNvPicPr>
                            <a:picLocks noChangeAspect="1"/>
                          </pic:cNvPicPr>
                        </pic:nvPicPr>
                        <pic:blipFill>
                          <a:blip r:embed="rId15"/>
                          <a:stretch>
                            <a:fillRect/>
                          </a:stretch>
                        </pic:blipFill>
                        <pic:spPr>
                          <a:xfrm>
                            <a:off x="0" y="0"/>
                            <a:ext cx="3129280" cy="2345055"/>
                          </a:xfrm>
                          <a:prstGeom prst="rect">
                            <a:avLst/>
                          </a:prstGeom>
                          <a:noFill/>
                          <a:ln>
                            <a:noFill/>
                          </a:ln>
                        </pic:spPr>
                      </pic:pic>
                    </a:graphicData>
                  </a:graphic>
                </wp:anchor>
              </w:drawing>
            </w:r>
            <w:hyperlink r:id="rId16" w:tgtFrame="_blank" w:history="1">
              <w:r>
                <w:rPr>
                  <w:rFonts w:ascii="方正仿宋_GBK" w:eastAsia="方正仿宋_GBK" w:hAnsi="方正仿宋_GBK" w:cs="方正仿宋_GBK"/>
                  <w:color w:val="333333"/>
                  <w:kern w:val="0"/>
                  <w:sz w:val="27"/>
                  <w:szCs w:val="27"/>
                  <w:lang w:bidi="ar"/>
                </w:rPr>
                <w:t>海芋</w:t>
              </w:r>
            </w:hyperlink>
            <w:r>
              <w:rPr>
                <w:rFonts w:ascii="方正仿宋_GBK" w:eastAsia="方正仿宋_GBK" w:hAnsi="方正仿宋_GBK" w:cs="方正仿宋_GBK"/>
                <w:color w:val="333333"/>
                <w:kern w:val="0"/>
                <w:sz w:val="27"/>
                <w:szCs w:val="27"/>
                <w:lang w:bidi="ar"/>
              </w:rPr>
              <w:t>属天南星科，多年生</w:t>
            </w:r>
            <w:hyperlink r:id="rId17" w:tgtFrame="_blank" w:history="1">
              <w:r>
                <w:rPr>
                  <w:rFonts w:ascii="方正仿宋_GBK" w:eastAsia="方正仿宋_GBK" w:hAnsi="方正仿宋_GBK" w:cs="方正仿宋_GBK"/>
                  <w:color w:val="333333"/>
                  <w:kern w:val="0"/>
                  <w:sz w:val="27"/>
                  <w:szCs w:val="27"/>
                  <w:lang w:bidi="ar"/>
                </w:rPr>
                <w:t>草本植物</w:t>
              </w:r>
            </w:hyperlink>
            <w:r>
              <w:rPr>
                <w:rFonts w:ascii="方正仿宋_GBK" w:eastAsia="方正仿宋_GBK" w:hAnsi="方正仿宋_GBK" w:cs="方正仿宋_GBK"/>
                <w:color w:val="333333"/>
                <w:kern w:val="0"/>
                <w:sz w:val="27"/>
                <w:szCs w:val="27"/>
                <w:lang w:bidi="ar"/>
              </w:rPr>
              <w:t>。其中毒症表现为：皮肤接触汁液发生瘙痒；眼与汁液接触导致失明；误食茎、叶引起舌、喉发痒、肿胀，流涎，肠胃灼痛，恶心，呕吐，腹泻，出汗，惊厥，严重者窒息，心脏麻痹而死。</w:t>
            </w:r>
          </w:p>
          <w:p w14:paraId="57D1DDF9" w14:textId="77777777" w:rsidR="00FC1E46" w:rsidRDefault="00FC1E46">
            <w:pPr>
              <w:rPr>
                <w:rStyle w:val="a6"/>
                <w:rFonts w:ascii="黑体" w:eastAsia="黑体" w:hAnsi="宋体" w:cs="黑体"/>
                <w:color w:val="333333"/>
                <w:kern w:val="0"/>
                <w:sz w:val="27"/>
                <w:szCs w:val="27"/>
                <w:lang w:bidi="ar"/>
              </w:rPr>
            </w:pPr>
          </w:p>
          <w:p w14:paraId="293D7924" w14:textId="77777777" w:rsidR="00FC1E46" w:rsidRDefault="00FC1E46">
            <w:pPr>
              <w:rPr>
                <w:rStyle w:val="a6"/>
                <w:rFonts w:ascii="黑体" w:eastAsia="黑体" w:hAnsi="宋体" w:cs="黑体"/>
                <w:color w:val="333333"/>
                <w:kern w:val="0"/>
                <w:sz w:val="27"/>
                <w:szCs w:val="27"/>
                <w:lang w:bidi="ar"/>
              </w:rPr>
            </w:pPr>
          </w:p>
          <w:p w14:paraId="365D3232" w14:textId="77777777" w:rsidR="00FC1E46" w:rsidRDefault="00FC1E46">
            <w:pPr>
              <w:rPr>
                <w:rStyle w:val="a6"/>
                <w:rFonts w:ascii="黑体" w:eastAsia="黑体" w:hAnsi="宋体" w:cs="黑体"/>
                <w:color w:val="333333"/>
                <w:kern w:val="0"/>
                <w:sz w:val="27"/>
                <w:szCs w:val="27"/>
                <w:lang w:bidi="ar"/>
              </w:rPr>
            </w:pPr>
          </w:p>
          <w:p w14:paraId="305B7305" w14:textId="77777777" w:rsidR="00FC1E46" w:rsidRDefault="00FC1E46">
            <w:pPr>
              <w:rPr>
                <w:rStyle w:val="a6"/>
                <w:rFonts w:ascii="黑体" w:eastAsia="黑体" w:hAnsi="宋体" w:cs="黑体"/>
                <w:color w:val="333333"/>
                <w:kern w:val="0"/>
                <w:sz w:val="27"/>
                <w:szCs w:val="27"/>
                <w:lang w:bidi="ar"/>
              </w:rPr>
            </w:pPr>
          </w:p>
          <w:p w14:paraId="3F584BE7" w14:textId="77777777" w:rsidR="00FC1E46" w:rsidRDefault="009C66DD">
            <w:pPr>
              <w:ind w:firstLineChars="300" w:firstLine="813"/>
              <w:rPr>
                <w:rStyle w:val="a6"/>
                <w:rFonts w:ascii="黑体" w:eastAsia="黑体" w:hAnsi="宋体" w:cs="黑体"/>
                <w:color w:val="333333"/>
                <w:kern w:val="0"/>
                <w:sz w:val="27"/>
                <w:szCs w:val="27"/>
                <w:lang w:bidi="ar"/>
              </w:rPr>
            </w:pPr>
            <w:r>
              <w:rPr>
                <w:rStyle w:val="a6"/>
                <w:rFonts w:ascii="黑体" w:eastAsia="黑体" w:hAnsi="宋体" w:cs="黑体"/>
                <w:color w:val="333333"/>
                <w:kern w:val="0"/>
                <w:sz w:val="27"/>
                <w:szCs w:val="27"/>
                <w:lang w:bidi="ar"/>
              </w:rPr>
              <w:t>龙葵</w:t>
            </w:r>
          </w:p>
          <w:p w14:paraId="3964A287" w14:textId="77777777" w:rsidR="00FC1E46" w:rsidRDefault="009C66DD">
            <w:pPr>
              <w:rPr>
                <w:rFonts w:ascii="方正仿宋_GBK" w:eastAsia="方正仿宋_GBK" w:hAnsi="方正仿宋_GBK" w:cs="方正仿宋_GBK"/>
                <w:color w:val="333333"/>
                <w:kern w:val="0"/>
                <w:sz w:val="27"/>
                <w:szCs w:val="27"/>
                <w:lang w:bidi="ar"/>
              </w:rPr>
            </w:pPr>
            <w:r>
              <w:rPr>
                <w:rFonts w:ascii="宋体" w:eastAsia="宋体" w:hAnsi="宋体" w:cs="宋体"/>
                <w:noProof/>
                <w:sz w:val="24"/>
              </w:rPr>
              <w:drawing>
                <wp:anchor distT="0" distB="0" distL="114300" distR="114300" simplePos="0" relativeHeight="251664384" behindDoc="0" locked="0" layoutInCell="1" allowOverlap="1" wp14:anchorId="625EED36" wp14:editId="6EBF1C10">
                  <wp:simplePos x="0" y="0"/>
                  <wp:positionH relativeFrom="column">
                    <wp:posOffset>3479165</wp:posOffset>
                  </wp:positionH>
                  <wp:positionV relativeFrom="paragraph">
                    <wp:posOffset>1373505</wp:posOffset>
                  </wp:positionV>
                  <wp:extent cx="3138170" cy="2353945"/>
                  <wp:effectExtent l="0" t="0" r="5080" b="8255"/>
                  <wp:wrapSquare wrapText="bothSides"/>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8"/>
                          <a:stretch>
                            <a:fillRect/>
                          </a:stretch>
                        </pic:blipFill>
                        <pic:spPr>
                          <a:xfrm>
                            <a:off x="0" y="0"/>
                            <a:ext cx="3138170" cy="2353945"/>
                          </a:xfrm>
                          <a:prstGeom prst="rect">
                            <a:avLst/>
                          </a:prstGeom>
                          <a:noFill/>
                          <a:ln w="9525">
                            <a:noFill/>
                          </a:ln>
                        </pic:spPr>
                      </pic:pic>
                    </a:graphicData>
                  </a:graphic>
                </wp:anchor>
              </w:drawing>
            </w:r>
            <w:r>
              <w:rPr>
                <w:rStyle w:val="a6"/>
                <w:rFonts w:ascii="黑体" w:eastAsia="黑体" w:hAnsi="宋体" w:cs="黑体"/>
                <w:color w:val="333333"/>
                <w:kern w:val="0"/>
                <w:sz w:val="27"/>
                <w:szCs w:val="27"/>
                <w:lang w:bidi="ar"/>
              </w:rPr>
              <w:t xml:space="preserve">　</w:t>
            </w:r>
            <w:r>
              <w:rPr>
                <w:rStyle w:val="a6"/>
                <w:rFonts w:ascii="黑体" w:eastAsia="黑体" w:hAnsi="宋体" w:cs="黑体" w:hint="eastAsia"/>
                <w:color w:val="333333"/>
                <w:kern w:val="0"/>
                <w:sz w:val="27"/>
                <w:szCs w:val="27"/>
                <w:lang w:bidi="ar"/>
              </w:rPr>
              <w:t xml:space="preserve">    </w:t>
            </w:r>
            <w:r>
              <w:rPr>
                <w:rFonts w:ascii="方正仿宋_GBK" w:eastAsia="方正仿宋_GBK" w:hAnsi="方正仿宋_GBK" w:cs="方正仿宋_GBK"/>
                <w:color w:val="333333"/>
                <w:kern w:val="0"/>
                <w:sz w:val="27"/>
                <w:szCs w:val="27"/>
                <w:lang w:bidi="ar"/>
              </w:rPr>
              <w:t>龙葵又名苦菜、狗钮子、苦葵、小茄、天地豆、鸟归草、后红子、地泡子、黑天天、天茄子、天天茄、耳坠菜等等。球形浆果，成熟后为黑紫色。浆果和叶子均可食用，但叶子含有大量生物碱，须经煮熟后方可解毒。龙葵碱毒性较大，如发芽的马铃薯中，含量可超过</w:t>
            </w:r>
            <w:r>
              <w:rPr>
                <w:rFonts w:ascii="方正仿宋_GBK" w:eastAsia="方正仿宋_GBK" w:hAnsi="方正仿宋_GBK" w:cs="方正仿宋_GBK"/>
                <w:color w:val="333333"/>
                <w:kern w:val="0"/>
                <w:sz w:val="27"/>
                <w:szCs w:val="27"/>
                <w:lang w:bidi="ar"/>
              </w:rPr>
              <w:t>0.02%</w:t>
            </w:r>
            <w:r>
              <w:rPr>
                <w:rFonts w:ascii="方正仿宋_GBK" w:eastAsia="方正仿宋_GBK" w:hAnsi="方正仿宋_GBK" w:cs="方正仿宋_GBK"/>
                <w:color w:val="333333"/>
                <w:kern w:val="0"/>
                <w:sz w:val="27"/>
                <w:szCs w:val="27"/>
                <w:lang w:bidi="ar"/>
              </w:rPr>
              <w:t>，食后可刺激胃肠黏膜，大量可致中毒。可引起嗜睡、呼吸困难</w:t>
            </w:r>
            <w:r>
              <w:rPr>
                <w:rFonts w:ascii="方正仿宋_GBK" w:eastAsia="方正仿宋_GBK" w:hAnsi="方正仿宋_GBK" w:cs="方正仿宋_GBK" w:hint="eastAsia"/>
                <w:color w:val="333333"/>
                <w:kern w:val="0"/>
                <w:sz w:val="27"/>
                <w:szCs w:val="27"/>
                <w:lang w:bidi="ar"/>
              </w:rPr>
              <w:t>、</w:t>
            </w:r>
            <w:r>
              <w:rPr>
                <w:rFonts w:ascii="方正仿宋_GBK" w:eastAsia="方正仿宋_GBK" w:hAnsi="方正仿宋_GBK" w:cs="方正仿宋_GBK"/>
                <w:color w:val="333333"/>
                <w:kern w:val="0"/>
                <w:sz w:val="27"/>
                <w:szCs w:val="27"/>
                <w:lang w:bidi="ar"/>
              </w:rPr>
              <w:t>呕吐、腹泻。中毒动物在</w:t>
            </w:r>
            <w:r>
              <w:rPr>
                <w:rFonts w:ascii="方正仿宋_GBK" w:eastAsia="方正仿宋_GBK" w:hAnsi="方正仿宋_GBK" w:cs="方正仿宋_GBK"/>
                <w:color w:val="333333"/>
                <w:kern w:val="0"/>
                <w:sz w:val="27"/>
                <w:szCs w:val="27"/>
                <w:lang w:bidi="ar"/>
              </w:rPr>
              <w:t>24</w:t>
            </w:r>
            <w:r>
              <w:rPr>
                <w:rFonts w:ascii="方正仿宋_GBK" w:eastAsia="方正仿宋_GBK" w:hAnsi="方正仿宋_GBK" w:cs="方正仿宋_GBK"/>
                <w:color w:val="333333"/>
                <w:kern w:val="0"/>
                <w:sz w:val="27"/>
                <w:szCs w:val="27"/>
                <w:lang w:bidi="ar"/>
              </w:rPr>
              <w:t>小时内死亡。</w:t>
            </w:r>
            <w:r>
              <w:rPr>
                <w:rFonts w:ascii="方正仿宋_GBK" w:eastAsia="方正仿宋_GBK" w:hAnsi="方正仿宋_GBK" w:cs="方正仿宋_GBK" w:hint="eastAsia"/>
                <w:color w:val="333333"/>
                <w:kern w:val="0"/>
                <w:sz w:val="27"/>
                <w:szCs w:val="27"/>
                <w:lang w:bidi="ar"/>
              </w:rPr>
              <w:t>有</w:t>
            </w:r>
            <w:r>
              <w:rPr>
                <w:rFonts w:ascii="方正仿宋_GBK" w:eastAsia="方正仿宋_GBK" w:hAnsi="方正仿宋_GBK" w:cs="方正仿宋_GBK"/>
                <w:color w:val="333333"/>
                <w:kern w:val="0"/>
                <w:sz w:val="27"/>
                <w:szCs w:val="27"/>
                <w:lang w:bidi="ar"/>
              </w:rPr>
              <w:t>溶血作用</w:t>
            </w:r>
            <w:r>
              <w:rPr>
                <w:rFonts w:ascii="方正仿宋_GBK" w:eastAsia="方正仿宋_GBK" w:hAnsi="方正仿宋_GBK" w:cs="方正仿宋_GBK" w:hint="eastAsia"/>
                <w:color w:val="333333"/>
                <w:kern w:val="0"/>
                <w:sz w:val="27"/>
                <w:szCs w:val="27"/>
                <w:lang w:bidi="ar"/>
              </w:rPr>
              <w:t>，</w:t>
            </w:r>
            <w:r>
              <w:rPr>
                <w:rFonts w:ascii="方正仿宋_GBK" w:eastAsia="方正仿宋_GBK" w:hAnsi="方正仿宋_GBK" w:cs="方正仿宋_GBK"/>
                <w:color w:val="333333"/>
                <w:kern w:val="0"/>
                <w:sz w:val="27"/>
                <w:szCs w:val="27"/>
                <w:lang w:bidi="ar"/>
              </w:rPr>
              <w:t>毒性反应主要表现为眼周、鼻腔、口腔出血，血性胸水、腹水。</w:t>
            </w:r>
          </w:p>
          <w:p w14:paraId="64BBE511" w14:textId="77777777" w:rsidR="00FC1E46" w:rsidRDefault="00FC1E46">
            <w:pPr>
              <w:rPr>
                <w:rStyle w:val="a6"/>
                <w:rFonts w:ascii="黑体" w:eastAsia="黑体" w:hAnsi="宋体" w:cs="黑体"/>
                <w:color w:val="333333"/>
                <w:kern w:val="0"/>
                <w:sz w:val="27"/>
                <w:szCs w:val="27"/>
                <w:lang w:bidi="ar"/>
              </w:rPr>
            </w:pPr>
          </w:p>
          <w:p w14:paraId="174F96B8" w14:textId="77777777" w:rsidR="00FC1E46" w:rsidRDefault="00FC1E46">
            <w:pPr>
              <w:rPr>
                <w:rStyle w:val="a6"/>
                <w:rFonts w:ascii="黑体" w:eastAsia="黑体" w:hAnsi="宋体" w:cs="黑体"/>
                <w:color w:val="333333"/>
                <w:kern w:val="0"/>
                <w:sz w:val="27"/>
                <w:szCs w:val="27"/>
                <w:lang w:bidi="ar"/>
              </w:rPr>
            </w:pPr>
          </w:p>
        </w:tc>
      </w:tr>
    </w:tbl>
    <w:p w14:paraId="6CB26B73" w14:textId="77777777" w:rsidR="00FC1E46" w:rsidRDefault="00FC1E46"/>
    <w:p w14:paraId="13D10DDF" w14:textId="77777777" w:rsidR="00FC1E46" w:rsidRDefault="00FC1E46">
      <w:pPr>
        <w:pStyle w:val="20"/>
      </w:pPr>
    </w:p>
    <w:p w14:paraId="560DD77D" w14:textId="77777777" w:rsidR="00FC1E46" w:rsidRDefault="00FC1E46"/>
    <w:p w14:paraId="6C10A814" w14:textId="77777777" w:rsidR="00FC1E46" w:rsidRDefault="00FC1E46"/>
    <w:p w14:paraId="560D0704" w14:textId="77777777" w:rsidR="00FC1E46" w:rsidRDefault="00FC1E46"/>
    <w:p w14:paraId="4CD3191E" w14:textId="77777777" w:rsidR="00FC1E46" w:rsidRDefault="00FC1E46"/>
    <w:p w14:paraId="5977669E" w14:textId="77777777" w:rsidR="00FC1E46" w:rsidRDefault="00FC1E46"/>
    <w:p w14:paraId="54A8A99E" w14:textId="77777777" w:rsidR="00FC1E46" w:rsidRDefault="00FC1E46"/>
    <w:p w14:paraId="657FF3A7" w14:textId="77777777" w:rsidR="00FC1E46" w:rsidRDefault="00FC1E46"/>
    <w:p w14:paraId="78B34507" w14:textId="77777777" w:rsidR="00FC1E46" w:rsidRDefault="00FC1E46"/>
    <w:p w14:paraId="106C04F2" w14:textId="77777777" w:rsidR="00FC1E46" w:rsidRDefault="00FC1E46"/>
    <w:p w14:paraId="1B0684DE" w14:textId="77777777" w:rsidR="00FC1E46" w:rsidRDefault="00FC1E46"/>
    <w:p w14:paraId="64240107" w14:textId="77777777" w:rsidR="00FC1E46" w:rsidRDefault="00FC1E46"/>
    <w:p w14:paraId="54485537" w14:textId="77777777" w:rsidR="00FC1E46" w:rsidRDefault="00FC1E46"/>
    <w:p w14:paraId="75F9F97E" w14:textId="77777777" w:rsidR="00FC1E46" w:rsidRDefault="00FC1E46"/>
    <w:p w14:paraId="11E540CD" w14:textId="77777777" w:rsidR="00FC1E46" w:rsidRDefault="00FC1E46"/>
    <w:p w14:paraId="22F3ACDA" w14:textId="77777777" w:rsidR="00FC1E46" w:rsidRDefault="00FC1E46"/>
    <w:p w14:paraId="793AD965" w14:textId="77777777" w:rsidR="00FC1E46" w:rsidRDefault="00FC1E46"/>
    <w:p w14:paraId="61B2EC5A" w14:textId="77777777" w:rsidR="00FC1E46" w:rsidRDefault="00FC1E46"/>
    <w:p w14:paraId="282231DB" w14:textId="77777777" w:rsidR="00FC1E46" w:rsidRDefault="00FC1E46"/>
    <w:p w14:paraId="42DF6D62" w14:textId="77777777" w:rsidR="00FC1E46" w:rsidRDefault="009C66DD">
      <w:pPr>
        <w:spacing w:line="560" w:lineRule="exact"/>
        <w:jc w:val="center"/>
        <w:rPr>
          <w:rFonts w:ascii="黑体" w:eastAsia="黑体" w:hAnsi="黑体" w:cs="黑体"/>
          <w:sz w:val="40"/>
          <w:szCs w:val="40"/>
        </w:rPr>
      </w:pPr>
      <w:r>
        <w:rPr>
          <w:rFonts w:ascii="黑体" w:eastAsia="黑体" w:hAnsi="黑体" w:cs="黑体" w:hint="eastAsia"/>
          <w:sz w:val="40"/>
          <w:szCs w:val="40"/>
        </w:rPr>
        <w:lastRenderedPageBreak/>
        <w:t>创建国家食品安全示范城市</w:t>
      </w:r>
      <w:r>
        <w:rPr>
          <w:rFonts w:ascii="黑体" w:eastAsia="黑体" w:hAnsi="黑体" w:cs="黑体" w:hint="eastAsia"/>
          <w:sz w:val="40"/>
          <w:szCs w:val="40"/>
        </w:rPr>
        <w:t xml:space="preserve">   </w:t>
      </w:r>
      <w:r>
        <w:rPr>
          <w:rFonts w:ascii="黑体" w:eastAsia="黑体" w:hAnsi="黑体" w:cs="黑体" w:hint="eastAsia"/>
          <w:sz w:val="40"/>
          <w:szCs w:val="40"/>
        </w:rPr>
        <w:t>共建幸福和谐社会</w:t>
      </w:r>
    </w:p>
    <w:tbl>
      <w:tblPr>
        <w:tblStyle w:val="a5"/>
        <w:tblW w:w="0" w:type="auto"/>
        <w:tblLook w:val="04A0" w:firstRow="1" w:lastRow="0" w:firstColumn="1" w:lastColumn="0" w:noHBand="0" w:noVBand="1"/>
      </w:tblPr>
      <w:tblGrid>
        <w:gridCol w:w="10573"/>
        <w:gridCol w:w="10574"/>
      </w:tblGrid>
      <w:tr w:rsidR="00FC1E46" w14:paraId="2F99E584" w14:textId="77777777">
        <w:tc>
          <w:tcPr>
            <w:tcW w:w="10573" w:type="dxa"/>
          </w:tcPr>
          <w:p w14:paraId="107425BE" w14:textId="1C7D042A" w:rsidR="00FC1E46" w:rsidRDefault="00FD01D0">
            <w:pPr>
              <w:pStyle w:val="2"/>
              <w:widowControl/>
              <w:jc w:val="center"/>
              <w:outlineLvl w:val="1"/>
              <w:rPr>
                <w:rFonts w:ascii="Helvetica" w:eastAsia="Helvetica" w:hAnsi="Helvetica" w:cs="Helvetica" w:hint="default"/>
                <w:color w:val="333333"/>
              </w:rPr>
            </w:pPr>
            <w:r w:rsidRPr="00FD01D0">
              <w:rPr>
                <w:color w:val="333333"/>
              </w:rPr>
              <w:t>创建国家食品安全示范城市应知应会，请您知晓：</w:t>
            </w:r>
          </w:p>
          <w:p w14:paraId="52D89508" w14:textId="77777777" w:rsidR="00FC1E46" w:rsidRDefault="009C66DD">
            <w:pPr>
              <w:spacing w:line="560" w:lineRule="exact"/>
              <w:ind w:firstLineChars="200" w:firstLine="542"/>
              <w:rPr>
                <w:rStyle w:val="a6"/>
                <w:rFonts w:ascii="黑体" w:eastAsia="黑体" w:hAnsi="宋体" w:cs="黑体"/>
                <w:color w:val="333333"/>
                <w:kern w:val="0"/>
                <w:sz w:val="27"/>
                <w:szCs w:val="27"/>
                <w:lang w:bidi="ar"/>
              </w:rPr>
            </w:pPr>
            <w:r>
              <w:rPr>
                <w:rStyle w:val="a6"/>
                <w:rFonts w:ascii="黑体" w:eastAsia="黑体" w:hAnsi="宋体" w:cs="黑体" w:hint="eastAsia"/>
                <w:color w:val="333333"/>
                <w:kern w:val="0"/>
                <w:sz w:val="27"/>
                <w:szCs w:val="27"/>
                <w:lang w:bidi="ar"/>
              </w:rPr>
              <w:t>关于食品安全，习近平总书记提出的“四个最严”，具体指的是什么？</w:t>
            </w:r>
          </w:p>
          <w:p w14:paraId="59DA37C9" w14:textId="77777777" w:rsidR="00FC1E46" w:rsidRDefault="009C66DD">
            <w:pPr>
              <w:pStyle w:val="a4"/>
              <w:widowControl/>
              <w:wordWrap w:val="0"/>
              <w:spacing w:beforeAutospacing="0" w:afterAutospacing="0" w:line="500" w:lineRule="exact"/>
              <w:ind w:firstLine="645"/>
              <w:jc w:val="both"/>
              <w:rPr>
                <w:rFonts w:ascii="方正仿宋_GBK" w:eastAsia="方正仿宋_GBK" w:hAnsi="方正仿宋_GBK" w:cs="方正仿宋_GBK"/>
                <w:color w:val="333333"/>
                <w:sz w:val="27"/>
                <w:szCs w:val="27"/>
              </w:rPr>
            </w:pPr>
            <w:r>
              <w:rPr>
                <w:rFonts w:ascii="方正仿宋_GBK" w:eastAsia="方正仿宋_GBK" w:hAnsi="方正仿宋_GBK" w:cs="方正仿宋_GBK" w:hint="eastAsia"/>
                <w:color w:val="333333"/>
                <w:sz w:val="27"/>
                <w:szCs w:val="27"/>
              </w:rPr>
              <w:t>指</w:t>
            </w:r>
            <w:r>
              <w:rPr>
                <w:rFonts w:ascii="方正仿宋_GBK" w:eastAsia="方正仿宋_GBK" w:hAnsi="方正仿宋_GBK" w:cs="方正仿宋_GBK" w:hint="eastAsia"/>
                <w:color w:val="333333"/>
                <w:sz w:val="27"/>
                <w:szCs w:val="27"/>
              </w:rPr>
              <w:t>“最严谨的标准、最严格的监管、最严厉的处罚、最严肃的问责”，切实保障人民群众“舌尖上的安全”。</w:t>
            </w:r>
          </w:p>
          <w:p w14:paraId="239AF8BB" w14:textId="77777777" w:rsidR="00FC1E46" w:rsidRDefault="009C66DD">
            <w:pPr>
              <w:spacing w:line="560" w:lineRule="exact"/>
              <w:ind w:firstLineChars="200" w:firstLine="542"/>
              <w:rPr>
                <w:rStyle w:val="a6"/>
                <w:rFonts w:ascii="黑体" w:eastAsia="黑体" w:hAnsi="宋体" w:cs="黑体"/>
                <w:color w:val="333333"/>
                <w:kern w:val="0"/>
                <w:sz w:val="27"/>
                <w:szCs w:val="27"/>
                <w:lang w:bidi="ar"/>
              </w:rPr>
            </w:pPr>
            <w:r>
              <w:rPr>
                <w:rStyle w:val="a6"/>
                <w:rFonts w:ascii="黑体" w:eastAsia="黑体" w:hAnsi="宋体" w:cs="黑体" w:hint="eastAsia"/>
                <w:color w:val="333333"/>
                <w:kern w:val="0"/>
                <w:sz w:val="27"/>
                <w:szCs w:val="27"/>
                <w:lang w:bidi="ar"/>
              </w:rPr>
              <w:t>建立地方党政领导干部食品安全工作责任制，应当遵循原则是什么？</w:t>
            </w:r>
          </w:p>
          <w:p w14:paraId="0B44E831" w14:textId="77777777" w:rsidR="00FC1E46" w:rsidRDefault="009C66DD">
            <w:pPr>
              <w:pStyle w:val="a4"/>
              <w:widowControl/>
              <w:numPr>
                <w:ilvl w:val="0"/>
                <w:numId w:val="1"/>
              </w:numPr>
              <w:wordWrap w:val="0"/>
              <w:spacing w:beforeAutospacing="0" w:afterAutospacing="0" w:line="500" w:lineRule="exact"/>
              <w:ind w:firstLineChars="200" w:firstLine="540"/>
              <w:jc w:val="both"/>
              <w:rPr>
                <w:rFonts w:ascii="方正仿宋_GBK" w:eastAsia="方正仿宋_GBK" w:hAnsi="方正仿宋_GBK" w:cs="方正仿宋_GBK"/>
                <w:color w:val="333333"/>
                <w:sz w:val="27"/>
                <w:szCs w:val="27"/>
              </w:rPr>
            </w:pPr>
            <w:r>
              <w:rPr>
                <w:rFonts w:ascii="方正仿宋_GBK" w:eastAsia="方正仿宋_GBK" w:hAnsi="方正仿宋_GBK" w:cs="方正仿宋_GBK" w:hint="eastAsia"/>
                <w:color w:val="333333"/>
                <w:sz w:val="27"/>
                <w:szCs w:val="27"/>
              </w:rPr>
              <w:t>坚持党政同责、一岗双责，权责一致、齐抓共管，失职追责、尽职免责；（二）坚持谋发展必须谋安全，管行业必须管安全，保民生必须保安全；（三）坚持综合运用考核、奖励、惩戒等措施，督促地方党政领导干部履行食品安全工作职责，确保党中央、国务院关于食品安全工作的决策部署贯彻落实。</w:t>
            </w:r>
          </w:p>
          <w:p w14:paraId="6D8C5380" w14:textId="77777777" w:rsidR="00FC1E46" w:rsidRDefault="009C66DD">
            <w:pPr>
              <w:spacing w:line="560" w:lineRule="exact"/>
              <w:ind w:firstLineChars="200" w:firstLine="542"/>
              <w:rPr>
                <w:rFonts w:ascii="方正仿宋_GBK" w:eastAsia="方正仿宋_GBK" w:hAnsi="方正仿宋_GBK" w:cs="方正仿宋_GBK"/>
                <w:color w:val="333333"/>
                <w:kern w:val="0"/>
                <w:sz w:val="27"/>
                <w:szCs w:val="27"/>
                <w:lang w:bidi="ar"/>
              </w:rPr>
            </w:pPr>
            <w:r>
              <w:rPr>
                <w:rStyle w:val="a6"/>
                <w:rFonts w:ascii="黑体" w:eastAsia="黑体" w:hAnsi="宋体" w:cs="黑体" w:hint="eastAsia"/>
                <w:color w:val="333333"/>
                <w:kern w:val="0"/>
                <w:sz w:val="27"/>
                <w:szCs w:val="27"/>
                <w:lang w:bidi="ar"/>
              </w:rPr>
              <w:t>海口市创建国家食品安全示范城市宣传标语</w:t>
            </w:r>
          </w:p>
          <w:p w14:paraId="3B6C3C14" w14:textId="77777777" w:rsidR="00FC1E46" w:rsidRDefault="009C66DD">
            <w:pPr>
              <w:spacing w:line="560" w:lineRule="exact"/>
              <w:ind w:firstLineChars="200" w:firstLine="54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1.</w:t>
            </w:r>
            <w:r>
              <w:rPr>
                <w:rFonts w:ascii="方正仿宋_GBK" w:eastAsia="方正仿宋_GBK" w:hAnsi="方正仿宋_GBK" w:cs="方正仿宋_GBK" w:hint="eastAsia"/>
                <w:color w:val="333333"/>
                <w:kern w:val="0"/>
                <w:sz w:val="27"/>
                <w:szCs w:val="27"/>
                <w:lang w:bidi="ar"/>
              </w:rPr>
              <w:t>创建国家食品安全示范城市，共建幸福和谐社会</w:t>
            </w:r>
          </w:p>
          <w:p w14:paraId="4249985E" w14:textId="77777777" w:rsidR="00FC1E46" w:rsidRDefault="009C66DD">
            <w:pPr>
              <w:spacing w:line="560" w:lineRule="exact"/>
              <w:ind w:firstLineChars="200" w:firstLine="54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2.</w:t>
            </w:r>
            <w:r>
              <w:rPr>
                <w:rFonts w:ascii="方正仿宋_GBK" w:eastAsia="方正仿宋_GBK" w:hAnsi="方正仿宋_GBK" w:cs="方正仿宋_GBK" w:hint="eastAsia"/>
                <w:color w:val="333333"/>
                <w:kern w:val="0"/>
                <w:sz w:val="27"/>
                <w:szCs w:val="27"/>
                <w:lang w:bidi="ar"/>
              </w:rPr>
              <w:t>创建国家食品安全示范城市，我知晓</w:t>
            </w:r>
            <w:r>
              <w:rPr>
                <w:rFonts w:ascii="方正仿宋_GBK" w:eastAsia="方正仿宋_GBK" w:hAnsi="方正仿宋_GBK" w:cs="方正仿宋_GBK" w:hint="eastAsia"/>
                <w:color w:val="333333"/>
                <w:kern w:val="0"/>
                <w:sz w:val="27"/>
                <w:szCs w:val="27"/>
                <w:lang w:bidi="ar"/>
              </w:rPr>
              <w:t xml:space="preserve"> </w:t>
            </w:r>
            <w:r>
              <w:rPr>
                <w:rFonts w:ascii="方正仿宋_GBK" w:eastAsia="方正仿宋_GBK" w:hAnsi="方正仿宋_GBK" w:cs="方正仿宋_GBK" w:hint="eastAsia"/>
                <w:color w:val="333333"/>
                <w:kern w:val="0"/>
                <w:sz w:val="27"/>
                <w:szCs w:val="27"/>
                <w:lang w:bidi="ar"/>
              </w:rPr>
              <w:t>我支持</w:t>
            </w:r>
            <w:r>
              <w:rPr>
                <w:rFonts w:ascii="方正仿宋_GBK" w:eastAsia="方正仿宋_GBK" w:hAnsi="方正仿宋_GBK" w:cs="方正仿宋_GBK" w:hint="eastAsia"/>
                <w:color w:val="333333"/>
                <w:kern w:val="0"/>
                <w:sz w:val="27"/>
                <w:szCs w:val="27"/>
                <w:lang w:bidi="ar"/>
              </w:rPr>
              <w:t xml:space="preserve"> </w:t>
            </w:r>
            <w:r>
              <w:rPr>
                <w:rFonts w:ascii="方正仿宋_GBK" w:eastAsia="方正仿宋_GBK" w:hAnsi="方正仿宋_GBK" w:cs="方正仿宋_GBK" w:hint="eastAsia"/>
                <w:color w:val="333333"/>
                <w:kern w:val="0"/>
                <w:sz w:val="27"/>
                <w:szCs w:val="27"/>
                <w:lang w:bidi="ar"/>
              </w:rPr>
              <w:t>我参与</w:t>
            </w:r>
          </w:p>
          <w:p w14:paraId="1C672478" w14:textId="77777777" w:rsidR="00FC1E46" w:rsidRDefault="009C66DD">
            <w:pPr>
              <w:spacing w:line="560" w:lineRule="exact"/>
              <w:ind w:firstLineChars="200" w:firstLine="54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3.</w:t>
            </w:r>
            <w:r>
              <w:rPr>
                <w:rFonts w:ascii="方正仿宋_GBK" w:eastAsia="方正仿宋_GBK" w:hAnsi="方正仿宋_GBK" w:cs="方正仿宋_GBK" w:hint="eastAsia"/>
                <w:color w:val="333333"/>
                <w:kern w:val="0"/>
                <w:sz w:val="27"/>
                <w:szCs w:val="27"/>
                <w:lang w:bidi="ar"/>
              </w:rPr>
              <w:t>创建国家食品安全示范城市，食安·心才安</w:t>
            </w:r>
          </w:p>
          <w:p w14:paraId="3BEECCA9" w14:textId="77777777" w:rsidR="00FC1E46" w:rsidRDefault="009C66DD">
            <w:pPr>
              <w:spacing w:line="560" w:lineRule="exact"/>
              <w:ind w:firstLineChars="200" w:firstLine="54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4.</w:t>
            </w:r>
            <w:r>
              <w:rPr>
                <w:rFonts w:ascii="方正仿宋_GBK" w:eastAsia="方正仿宋_GBK" w:hAnsi="方正仿宋_GBK" w:cs="方正仿宋_GBK" w:hint="eastAsia"/>
                <w:color w:val="333333"/>
                <w:kern w:val="0"/>
                <w:sz w:val="27"/>
                <w:szCs w:val="27"/>
                <w:lang w:bidi="ar"/>
              </w:rPr>
              <w:t>创建国家食品安全示范城市，一座城一个家</w:t>
            </w:r>
            <w:r>
              <w:rPr>
                <w:rFonts w:ascii="方正仿宋_GBK" w:eastAsia="方正仿宋_GBK" w:hAnsi="方正仿宋_GBK" w:cs="方正仿宋_GBK" w:hint="eastAsia"/>
                <w:color w:val="333333"/>
                <w:kern w:val="0"/>
                <w:sz w:val="27"/>
                <w:szCs w:val="27"/>
                <w:lang w:bidi="ar"/>
              </w:rPr>
              <w:t xml:space="preserve">  </w:t>
            </w:r>
            <w:r>
              <w:rPr>
                <w:rFonts w:ascii="方正仿宋_GBK" w:eastAsia="方正仿宋_GBK" w:hAnsi="方正仿宋_GBK" w:cs="方正仿宋_GBK" w:hint="eastAsia"/>
                <w:color w:val="333333"/>
                <w:kern w:val="0"/>
                <w:sz w:val="27"/>
                <w:szCs w:val="27"/>
                <w:lang w:bidi="ar"/>
              </w:rPr>
              <w:t>食品安全靠大</w:t>
            </w:r>
            <w:r>
              <w:rPr>
                <w:rFonts w:ascii="方正仿宋_GBK" w:eastAsia="方正仿宋_GBK" w:hAnsi="方正仿宋_GBK" w:cs="方正仿宋_GBK" w:hint="eastAsia"/>
                <w:color w:val="333333"/>
                <w:kern w:val="0"/>
                <w:sz w:val="27"/>
                <w:szCs w:val="27"/>
                <w:lang w:bidi="ar"/>
              </w:rPr>
              <w:t>家</w:t>
            </w:r>
          </w:p>
          <w:p w14:paraId="532E4AA8" w14:textId="77777777" w:rsidR="00FC1E46" w:rsidRDefault="009C66DD">
            <w:pPr>
              <w:spacing w:line="560" w:lineRule="exact"/>
              <w:ind w:firstLineChars="200" w:firstLine="54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5.</w:t>
            </w:r>
            <w:r>
              <w:rPr>
                <w:rFonts w:ascii="方正仿宋_GBK" w:eastAsia="方正仿宋_GBK" w:hAnsi="方正仿宋_GBK" w:cs="方正仿宋_GBK" w:hint="eastAsia"/>
                <w:color w:val="333333"/>
                <w:kern w:val="0"/>
                <w:sz w:val="27"/>
                <w:szCs w:val="27"/>
                <w:lang w:bidi="ar"/>
              </w:rPr>
              <w:t>创建国家食品安全示范城市，食品安全始于心</w:t>
            </w:r>
            <w:r>
              <w:rPr>
                <w:rFonts w:ascii="方正仿宋_GBK" w:eastAsia="方正仿宋_GBK" w:hAnsi="方正仿宋_GBK" w:cs="方正仿宋_GBK" w:hint="eastAsia"/>
                <w:color w:val="333333"/>
                <w:kern w:val="0"/>
                <w:sz w:val="27"/>
                <w:szCs w:val="27"/>
                <w:lang w:bidi="ar"/>
              </w:rPr>
              <w:t xml:space="preserve"> </w:t>
            </w:r>
            <w:r>
              <w:rPr>
                <w:rFonts w:ascii="方正仿宋_GBK" w:eastAsia="方正仿宋_GBK" w:hAnsi="方正仿宋_GBK" w:cs="方正仿宋_GBK" w:hint="eastAsia"/>
                <w:color w:val="333333"/>
                <w:kern w:val="0"/>
                <w:sz w:val="27"/>
                <w:szCs w:val="27"/>
                <w:lang w:bidi="ar"/>
              </w:rPr>
              <w:t>示范创建践于行</w:t>
            </w:r>
          </w:p>
          <w:p w14:paraId="31F2F203" w14:textId="77777777" w:rsidR="00FC1E46" w:rsidRDefault="009C66DD">
            <w:pPr>
              <w:spacing w:line="560" w:lineRule="exact"/>
              <w:ind w:firstLineChars="200" w:firstLine="54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6.</w:t>
            </w:r>
            <w:r>
              <w:rPr>
                <w:rFonts w:ascii="方正仿宋_GBK" w:eastAsia="方正仿宋_GBK" w:hAnsi="方正仿宋_GBK" w:cs="方正仿宋_GBK" w:hint="eastAsia"/>
                <w:color w:val="333333"/>
                <w:kern w:val="0"/>
                <w:sz w:val="27"/>
                <w:szCs w:val="27"/>
                <w:lang w:bidi="ar"/>
              </w:rPr>
              <w:t>国以民为本</w:t>
            </w:r>
            <w:r>
              <w:rPr>
                <w:rFonts w:ascii="方正仿宋_GBK" w:eastAsia="方正仿宋_GBK" w:hAnsi="方正仿宋_GBK" w:cs="方正仿宋_GBK" w:hint="eastAsia"/>
                <w:color w:val="333333"/>
                <w:kern w:val="0"/>
                <w:sz w:val="27"/>
                <w:szCs w:val="27"/>
                <w:lang w:bidi="ar"/>
              </w:rPr>
              <w:t xml:space="preserve"> </w:t>
            </w:r>
            <w:r>
              <w:rPr>
                <w:rFonts w:ascii="方正仿宋_GBK" w:eastAsia="方正仿宋_GBK" w:hAnsi="方正仿宋_GBK" w:cs="方正仿宋_GBK" w:hint="eastAsia"/>
                <w:color w:val="333333"/>
                <w:kern w:val="0"/>
                <w:sz w:val="27"/>
                <w:szCs w:val="27"/>
                <w:lang w:bidi="ar"/>
              </w:rPr>
              <w:t>民以食为天</w:t>
            </w:r>
            <w:r>
              <w:rPr>
                <w:rFonts w:ascii="方正仿宋_GBK" w:eastAsia="方正仿宋_GBK" w:hAnsi="方正仿宋_GBK" w:cs="方正仿宋_GBK" w:hint="eastAsia"/>
                <w:color w:val="333333"/>
                <w:kern w:val="0"/>
                <w:sz w:val="27"/>
                <w:szCs w:val="27"/>
                <w:lang w:bidi="ar"/>
              </w:rPr>
              <w:t xml:space="preserve"> </w:t>
            </w:r>
            <w:r>
              <w:rPr>
                <w:rFonts w:ascii="方正仿宋_GBK" w:eastAsia="方正仿宋_GBK" w:hAnsi="方正仿宋_GBK" w:cs="方正仿宋_GBK" w:hint="eastAsia"/>
                <w:color w:val="333333"/>
                <w:kern w:val="0"/>
                <w:sz w:val="27"/>
                <w:szCs w:val="27"/>
                <w:lang w:bidi="ar"/>
              </w:rPr>
              <w:t>食以安为先</w:t>
            </w:r>
          </w:p>
          <w:p w14:paraId="503B34E8" w14:textId="77777777" w:rsidR="00FC1E46" w:rsidRDefault="009C66DD">
            <w:pPr>
              <w:spacing w:line="560" w:lineRule="exact"/>
              <w:ind w:firstLineChars="300" w:firstLine="81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——共创国家食品安全示范城市</w:t>
            </w:r>
          </w:p>
          <w:p w14:paraId="0A697DA1" w14:textId="77777777" w:rsidR="00FC1E46" w:rsidRDefault="009C66DD">
            <w:pPr>
              <w:spacing w:line="560" w:lineRule="exact"/>
              <w:ind w:firstLineChars="200" w:firstLine="54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7.</w:t>
            </w:r>
            <w:r>
              <w:rPr>
                <w:rFonts w:ascii="方正仿宋_GBK" w:eastAsia="方正仿宋_GBK" w:hAnsi="方正仿宋_GBK" w:cs="方正仿宋_GBK" w:hint="eastAsia"/>
                <w:color w:val="333333"/>
                <w:kern w:val="0"/>
                <w:sz w:val="27"/>
                <w:szCs w:val="27"/>
                <w:lang w:bidi="ar"/>
              </w:rPr>
              <w:t>食品安全情系民生</w:t>
            </w:r>
            <w:r>
              <w:rPr>
                <w:rFonts w:ascii="方正仿宋_GBK" w:eastAsia="方正仿宋_GBK" w:hAnsi="方正仿宋_GBK" w:cs="方正仿宋_GBK" w:hint="eastAsia"/>
                <w:color w:val="333333"/>
                <w:kern w:val="0"/>
                <w:sz w:val="27"/>
                <w:szCs w:val="27"/>
                <w:lang w:bidi="ar"/>
              </w:rPr>
              <w:t xml:space="preserve"> </w:t>
            </w:r>
            <w:r>
              <w:rPr>
                <w:rFonts w:ascii="方正仿宋_GBK" w:eastAsia="方正仿宋_GBK" w:hAnsi="方正仿宋_GBK" w:cs="方正仿宋_GBK" w:hint="eastAsia"/>
                <w:color w:val="333333"/>
                <w:kern w:val="0"/>
                <w:sz w:val="27"/>
                <w:szCs w:val="27"/>
                <w:lang w:bidi="ar"/>
              </w:rPr>
              <w:t>创建行动你我同行</w:t>
            </w:r>
          </w:p>
          <w:p w14:paraId="0C0538B2" w14:textId="77777777" w:rsidR="00FC1E46" w:rsidRDefault="009C66DD">
            <w:pPr>
              <w:spacing w:line="560" w:lineRule="exact"/>
              <w:ind w:firstLineChars="300" w:firstLine="81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——创建国家食品安全示范城市</w:t>
            </w:r>
          </w:p>
          <w:p w14:paraId="3F5CC8C6" w14:textId="77777777" w:rsidR="00FC1E46" w:rsidRDefault="009C66DD">
            <w:pPr>
              <w:spacing w:line="560" w:lineRule="exact"/>
              <w:ind w:firstLineChars="200" w:firstLine="54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8.</w:t>
            </w:r>
            <w:r>
              <w:rPr>
                <w:rFonts w:ascii="方正仿宋_GBK" w:eastAsia="方正仿宋_GBK" w:hAnsi="方正仿宋_GBK" w:cs="方正仿宋_GBK" w:hint="eastAsia"/>
                <w:color w:val="333333"/>
                <w:kern w:val="0"/>
                <w:sz w:val="27"/>
                <w:szCs w:val="27"/>
                <w:lang w:bidi="ar"/>
              </w:rPr>
              <w:t>创建国家食品安全示范城市</w:t>
            </w:r>
            <w:r>
              <w:rPr>
                <w:rFonts w:ascii="方正仿宋_GBK" w:eastAsia="方正仿宋_GBK" w:hAnsi="方正仿宋_GBK" w:cs="方正仿宋_GBK" w:hint="eastAsia"/>
                <w:color w:val="333333"/>
                <w:kern w:val="0"/>
                <w:sz w:val="27"/>
                <w:szCs w:val="27"/>
                <w:lang w:bidi="ar"/>
              </w:rPr>
              <w:t xml:space="preserve"> </w:t>
            </w:r>
            <w:r>
              <w:rPr>
                <w:rFonts w:ascii="方正仿宋_GBK" w:eastAsia="方正仿宋_GBK" w:hAnsi="方正仿宋_GBK" w:cs="方正仿宋_GBK" w:hint="eastAsia"/>
                <w:color w:val="333333"/>
                <w:kern w:val="0"/>
                <w:sz w:val="27"/>
                <w:szCs w:val="27"/>
                <w:lang w:bidi="ar"/>
              </w:rPr>
              <w:t>有您参与更精彩</w:t>
            </w:r>
          </w:p>
          <w:p w14:paraId="658F320A" w14:textId="77777777" w:rsidR="00FC1E46" w:rsidRDefault="009C66DD">
            <w:pPr>
              <w:spacing w:line="560" w:lineRule="exact"/>
              <w:ind w:firstLineChars="200" w:firstLine="54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9.</w:t>
            </w:r>
            <w:r>
              <w:rPr>
                <w:rFonts w:ascii="方正仿宋_GBK" w:eastAsia="方正仿宋_GBK" w:hAnsi="方正仿宋_GBK" w:cs="方正仿宋_GBK" w:hint="eastAsia"/>
                <w:color w:val="333333"/>
                <w:kern w:val="0"/>
                <w:sz w:val="27"/>
                <w:szCs w:val="27"/>
                <w:lang w:bidi="ar"/>
              </w:rPr>
              <w:t>同创食品安全城</w:t>
            </w:r>
            <w:r>
              <w:rPr>
                <w:rFonts w:ascii="方正仿宋_GBK" w:eastAsia="方正仿宋_GBK" w:hAnsi="方正仿宋_GBK" w:cs="方正仿宋_GBK" w:hint="eastAsia"/>
                <w:color w:val="333333"/>
                <w:kern w:val="0"/>
                <w:sz w:val="27"/>
                <w:szCs w:val="27"/>
                <w:lang w:bidi="ar"/>
              </w:rPr>
              <w:t xml:space="preserve"> </w:t>
            </w:r>
            <w:r>
              <w:rPr>
                <w:rFonts w:ascii="方正仿宋_GBK" w:eastAsia="方正仿宋_GBK" w:hAnsi="方正仿宋_GBK" w:cs="方正仿宋_GBK" w:hint="eastAsia"/>
                <w:color w:val="333333"/>
                <w:kern w:val="0"/>
                <w:sz w:val="27"/>
                <w:szCs w:val="27"/>
                <w:lang w:bidi="ar"/>
              </w:rPr>
              <w:t>共做幸福海口人</w:t>
            </w:r>
          </w:p>
          <w:p w14:paraId="417F88DE" w14:textId="77777777" w:rsidR="00FC1E46" w:rsidRDefault="009C66DD">
            <w:pPr>
              <w:spacing w:line="560" w:lineRule="exact"/>
              <w:ind w:firstLineChars="200" w:firstLine="54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10.</w:t>
            </w:r>
            <w:r>
              <w:rPr>
                <w:rFonts w:ascii="方正仿宋_GBK" w:eastAsia="方正仿宋_GBK" w:hAnsi="方正仿宋_GBK" w:cs="方正仿宋_GBK" w:hint="eastAsia"/>
                <w:color w:val="333333"/>
                <w:kern w:val="0"/>
                <w:sz w:val="27"/>
                <w:szCs w:val="27"/>
                <w:lang w:bidi="ar"/>
              </w:rPr>
              <w:t>食品安全情系民生，创建行动你我同行</w:t>
            </w:r>
          </w:p>
          <w:p w14:paraId="54B28151" w14:textId="77777777" w:rsidR="00FC1E46" w:rsidRDefault="00FC1E46">
            <w:pPr>
              <w:pStyle w:val="a4"/>
              <w:widowControl/>
              <w:wordWrap w:val="0"/>
              <w:spacing w:beforeAutospacing="0" w:afterAutospacing="0" w:line="500" w:lineRule="exact"/>
              <w:ind w:leftChars="200" w:left="420"/>
              <w:jc w:val="both"/>
              <w:rPr>
                <w:rFonts w:ascii="方正仿宋_GBK" w:eastAsia="方正仿宋_GBK" w:hAnsi="方正仿宋_GBK" w:cs="方正仿宋_GBK"/>
                <w:color w:val="333333"/>
                <w:sz w:val="27"/>
                <w:szCs w:val="27"/>
              </w:rPr>
            </w:pPr>
          </w:p>
          <w:p w14:paraId="5F17E401" w14:textId="77777777" w:rsidR="00FC1E46" w:rsidRDefault="00FC1E46">
            <w:pPr>
              <w:pStyle w:val="20"/>
            </w:pPr>
          </w:p>
        </w:tc>
        <w:tc>
          <w:tcPr>
            <w:tcW w:w="10574" w:type="dxa"/>
          </w:tcPr>
          <w:p w14:paraId="3292E390" w14:textId="77777777" w:rsidR="00FC1E46" w:rsidRDefault="009C66DD">
            <w:pPr>
              <w:pStyle w:val="2"/>
              <w:widowControl/>
              <w:jc w:val="center"/>
              <w:outlineLvl w:val="1"/>
              <w:rPr>
                <w:rFonts w:ascii="Helvetica" w:eastAsia="Helvetica" w:hAnsi="Helvetica" w:cs="Helvetica" w:hint="default"/>
                <w:color w:val="333333"/>
              </w:rPr>
            </w:pPr>
            <w:r>
              <w:rPr>
                <w:rFonts w:ascii="Helvetica" w:hAnsi="Helvetica" w:cs="Helvetica"/>
                <w:color w:val="333333"/>
              </w:rPr>
              <w:t>如何预防食源性疾病</w:t>
            </w:r>
            <w:r>
              <w:rPr>
                <w:rFonts w:ascii="Helvetica" w:eastAsia="Helvetica" w:hAnsi="Helvetica" w:cs="Helvetica" w:hint="default"/>
                <w:color w:val="333333"/>
              </w:rPr>
              <w:t>，您都知道吗</w:t>
            </w:r>
            <w:r>
              <w:rPr>
                <w:rFonts w:ascii="Helvetica" w:eastAsia="Helvetica" w:hAnsi="Helvetica" w:cs="Helvetica" w:hint="default"/>
                <w:color w:val="333333"/>
              </w:rPr>
              <w:t>?</w:t>
            </w:r>
          </w:p>
          <w:p w14:paraId="4830E60D" w14:textId="77777777" w:rsidR="00FC1E46" w:rsidRDefault="009C66DD">
            <w:pPr>
              <w:ind w:firstLineChars="300" w:firstLine="630"/>
              <w:rPr>
                <w:rStyle w:val="a6"/>
                <w:rFonts w:ascii="黑体" w:eastAsia="黑体" w:hAnsi="宋体" w:cs="黑体"/>
                <w:color w:val="333333"/>
                <w:kern w:val="0"/>
                <w:sz w:val="27"/>
                <w:szCs w:val="27"/>
                <w:lang w:bidi="ar"/>
              </w:rPr>
            </w:pPr>
            <w:r>
              <w:rPr>
                <w:noProof/>
              </w:rPr>
              <w:drawing>
                <wp:anchor distT="0" distB="0" distL="114300" distR="114300" simplePos="0" relativeHeight="251665408" behindDoc="0" locked="0" layoutInCell="1" allowOverlap="1" wp14:anchorId="34A47DC9" wp14:editId="257A581F">
                  <wp:simplePos x="0" y="0"/>
                  <wp:positionH relativeFrom="column">
                    <wp:posOffset>3944620</wp:posOffset>
                  </wp:positionH>
                  <wp:positionV relativeFrom="paragraph">
                    <wp:posOffset>350520</wp:posOffset>
                  </wp:positionV>
                  <wp:extent cx="2617470" cy="2033270"/>
                  <wp:effectExtent l="0" t="0" r="11430" b="5080"/>
                  <wp:wrapSquare wrapText="bothSides"/>
                  <wp:docPr id="26" name="图片 15" descr="河豚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河豚鱼.jpg"/>
                          <pic:cNvPicPr>
                            <a:picLocks noChangeAspect="1"/>
                          </pic:cNvPicPr>
                        </pic:nvPicPr>
                        <pic:blipFill>
                          <a:blip r:embed="rId19"/>
                          <a:stretch>
                            <a:fillRect/>
                          </a:stretch>
                        </pic:blipFill>
                        <pic:spPr>
                          <a:xfrm>
                            <a:off x="0" y="0"/>
                            <a:ext cx="2617470" cy="2033270"/>
                          </a:xfrm>
                          <a:prstGeom prst="rect">
                            <a:avLst/>
                          </a:prstGeom>
                          <a:noFill/>
                          <a:ln>
                            <a:noFill/>
                          </a:ln>
                        </pic:spPr>
                      </pic:pic>
                    </a:graphicData>
                  </a:graphic>
                </wp:anchor>
              </w:drawing>
            </w:r>
            <w:r>
              <w:rPr>
                <w:rStyle w:val="a6"/>
                <w:rFonts w:ascii="黑体" w:eastAsia="黑体" w:hAnsi="宋体" w:cs="黑体" w:hint="eastAsia"/>
                <w:color w:val="333333"/>
                <w:kern w:val="0"/>
                <w:sz w:val="27"/>
                <w:szCs w:val="27"/>
                <w:lang w:bidi="ar"/>
              </w:rPr>
              <w:t>海南常见有毒水产品</w:t>
            </w:r>
          </w:p>
          <w:p w14:paraId="16F6594A" w14:textId="77777777" w:rsidR="00FC1E46" w:rsidRDefault="009C66DD">
            <w:pPr>
              <w:ind w:firstLineChars="300" w:firstLine="813"/>
              <w:rPr>
                <w:rStyle w:val="a6"/>
                <w:rFonts w:ascii="黑体" w:eastAsia="黑体" w:hAnsi="宋体" w:cs="黑体"/>
                <w:color w:val="333333"/>
                <w:kern w:val="0"/>
                <w:sz w:val="27"/>
                <w:szCs w:val="27"/>
                <w:lang w:bidi="ar"/>
              </w:rPr>
            </w:pPr>
            <w:r>
              <w:rPr>
                <w:rStyle w:val="a6"/>
                <w:rFonts w:ascii="黑体" w:eastAsia="黑体" w:hAnsi="宋体" w:cs="黑体" w:hint="eastAsia"/>
                <w:color w:val="333333"/>
                <w:kern w:val="0"/>
                <w:sz w:val="27"/>
                <w:szCs w:val="27"/>
                <w:lang w:bidi="ar"/>
              </w:rPr>
              <w:t>河豚鱼</w:t>
            </w:r>
          </w:p>
          <w:p w14:paraId="03CC3A30" w14:textId="77777777" w:rsidR="00FC1E46" w:rsidRDefault="009C66DD">
            <w:pPr>
              <w:ind w:firstLineChars="300" w:firstLine="81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河豚鱼，又称河鲀鱼、龟鱼、鸡抱、气泡鱼、气鼓鱼等。引起河豚鱼中毒的主要原因是其含有的河鲀毒素，食用后</w:t>
            </w:r>
            <w:r>
              <w:rPr>
                <w:rFonts w:ascii="方正仿宋_GBK" w:eastAsia="方正仿宋_GBK" w:hAnsi="方正仿宋_GBK" w:cs="方正仿宋_GBK" w:hint="eastAsia"/>
                <w:color w:val="333333"/>
                <w:kern w:val="0"/>
                <w:sz w:val="27"/>
                <w:szCs w:val="27"/>
                <w:lang w:bidi="ar"/>
              </w:rPr>
              <w:t>0.5~3</w:t>
            </w:r>
            <w:r>
              <w:rPr>
                <w:rFonts w:ascii="方正仿宋_GBK" w:eastAsia="方正仿宋_GBK" w:hAnsi="方正仿宋_GBK" w:cs="方正仿宋_GBK" w:hint="eastAsia"/>
                <w:color w:val="333333"/>
                <w:kern w:val="0"/>
                <w:sz w:val="27"/>
                <w:szCs w:val="27"/>
                <w:lang w:bidi="ar"/>
              </w:rPr>
              <w:t>小时，可产生头晕、呕吐、口唇及手指麻木等中毒症状，严重者可致人死亡。</w:t>
            </w:r>
          </w:p>
          <w:p w14:paraId="4CE0EFCB" w14:textId="77777777" w:rsidR="00FC1E46" w:rsidRDefault="00FC1E46">
            <w:pPr>
              <w:ind w:firstLineChars="200" w:firstLine="420"/>
            </w:pPr>
          </w:p>
          <w:tbl>
            <w:tblPr>
              <w:tblStyle w:val="a5"/>
              <w:tblW w:w="0" w:type="auto"/>
              <w:tblLook w:val="04A0" w:firstRow="1" w:lastRow="0" w:firstColumn="1" w:lastColumn="0" w:noHBand="0" w:noVBand="1"/>
            </w:tblPr>
            <w:tblGrid>
              <w:gridCol w:w="5173"/>
              <w:gridCol w:w="5175"/>
            </w:tblGrid>
            <w:tr w:rsidR="00FC1E46" w14:paraId="7A9A634E" w14:textId="77777777">
              <w:tc>
                <w:tcPr>
                  <w:tcW w:w="5179" w:type="dxa"/>
                </w:tcPr>
                <w:p w14:paraId="6C5C2CF7" w14:textId="77777777" w:rsidR="00FC1E46" w:rsidRDefault="009C66DD">
                  <w:pPr>
                    <w:ind w:firstLineChars="200" w:firstLine="420"/>
                  </w:pPr>
                  <w:r>
                    <w:rPr>
                      <w:rFonts w:hint="eastAsia"/>
                    </w:rPr>
                    <w:t>虫纹东方鲀</w:t>
                  </w:r>
                  <w:r>
                    <w:rPr>
                      <w:noProof/>
                    </w:rPr>
                    <w:drawing>
                      <wp:anchor distT="0" distB="0" distL="114300" distR="114300" simplePos="0" relativeHeight="251666432" behindDoc="0" locked="0" layoutInCell="1" allowOverlap="1" wp14:anchorId="61935768" wp14:editId="6C8D08D2">
                        <wp:simplePos x="0" y="0"/>
                        <wp:positionH relativeFrom="column">
                          <wp:posOffset>160020</wp:posOffset>
                        </wp:positionH>
                        <wp:positionV relativeFrom="paragraph">
                          <wp:posOffset>-921385</wp:posOffset>
                        </wp:positionV>
                        <wp:extent cx="2720975" cy="2040890"/>
                        <wp:effectExtent l="0" t="0" r="3175" b="16510"/>
                        <wp:wrapSquare wrapText="bothSides"/>
                        <wp:docPr id="18" name="图片 17" descr="虫纹东方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虫纹东方鲀.jpg"/>
                                <pic:cNvPicPr>
                                  <a:picLocks noChangeAspect="1"/>
                                </pic:cNvPicPr>
                              </pic:nvPicPr>
                              <pic:blipFill>
                                <a:blip r:embed="rId20"/>
                                <a:stretch>
                                  <a:fillRect/>
                                </a:stretch>
                              </pic:blipFill>
                              <pic:spPr>
                                <a:xfrm>
                                  <a:off x="0" y="0"/>
                                  <a:ext cx="2720975" cy="2040890"/>
                                </a:xfrm>
                                <a:prstGeom prst="rect">
                                  <a:avLst/>
                                </a:prstGeom>
                                <a:noFill/>
                                <a:ln>
                                  <a:noFill/>
                                </a:ln>
                              </pic:spPr>
                            </pic:pic>
                          </a:graphicData>
                        </a:graphic>
                      </wp:anchor>
                    </w:drawing>
                  </w:r>
                </w:p>
              </w:tc>
              <w:tc>
                <w:tcPr>
                  <w:tcW w:w="5179" w:type="dxa"/>
                </w:tcPr>
                <w:p w14:paraId="2735E0FD" w14:textId="77777777" w:rsidR="00FC1E46" w:rsidRDefault="00FC1E46">
                  <w:pPr>
                    <w:ind w:firstLineChars="200" w:firstLine="420"/>
                  </w:pPr>
                </w:p>
                <w:p w14:paraId="59051B0E" w14:textId="77777777" w:rsidR="00FC1E46" w:rsidRDefault="009C66DD">
                  <w:pPr>
                    <w:ind w:firstLineChars="200" w:firstLine="420"/>
                  </w:pPr>
                  <w:r>
                    <w:rPr>
                      <w:rFonts w:hint="eastAsia"/>
                    </w:rPr>
                    <w:t>横纹东方鲀</w:t>
                  </w:r>
                </w:p>
                <w:p w14:paraId="33EBDD6D" w14:textId="77777777" w:rsidR="00FC1E46" w:rsidRDefault="009C66DD">
                  <w:r>
                    <w:rPr>
                      <w:noProof/>
                    </w:rPr>
                    <w:drawing>
                      <wp:anchor distT="0" distB="0" distL="114300" distR="114300" simplePos="0" relativeHeight="251667456" behindDoc="0" locked="0" layoutInCell="1" allowOverlap="1" wp14:anchorId="79984A89" wp14:editId="6270597C">
                        <wp:simplePos x="0" y="0"/>
                        <wp:positionH relativeFrom="column">
                          <wp:posOffset>-36195</wp:posOffset>
                        </wp:positionH>
                        <wp:positionV relativeFrom="paragraph">
                          <wp:posOffset>238760</wp:posOffset>
                        </wp:positionV>
                        <wp:extent cx="2828290" cy="1301115"/>
                        <wp:effectExtent l="0" t="0" r="10160" b="13335"/>
                        <wp:wrapSquare wrapText="bothSides"/>
                        <wp:docPr id="19" name="图片 18" descr="横纹东方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横纹东方鲀2.jpg"/>
                                <pic:cNvPicPr>
                                  <a:picLocks noChangeAspect="1"/>
                                </pic:cNvPicPr>
                              </pic:nvPicPr>
                              <pic:blipFill>
                                <a:blip r:embed="rId21"/>
                                <a:stretch>
                                  <a:fillRect/>
                                </a:stretch>
                              </pic:blipFill>
                              <pic:spPr>
                                <a:xfrm>
                                  <a:off x="0" y="0"/>
                                  <a:ext cx="2828290" cy="1301115"/>
                                </a:xfrm>
                                <a:prstGeom prst="rect">
                                  <a:avLst/>
                                </a:prstGeom>
                                <a:noFill/>
                                <a:ln>
                                  <a:noFill/>
                                </a:ln>
                              </pic:spPr>
                            </pic:pic>
                          </a:graphicData>
                        </a:graphic>
                      </wp:anchor>
                    </w:drawing>
                  </w:r>
                </w:p>
              </w:tc>
            </w:tr>
            <w:tr w:rsidR="00FC1E46" w14:paraId="5A4A0113" w14:textId="77777777">
              <w:tc>
                <w:tcPr>
                  <w:tcW w:w="5179" w:type="dxa"/>
                </w:tcPr>
                <w:p w14:paraId="0FE096D5" w14:textId="77777777" w:rsidR="00FC1E46" w:rsidRDefault="009C66DD">
                  <w:pPr>
                    <w:ind w:firstLineChars="200" w:firstLine="420"/>
                  </w:pPr>
                  <w:r>
                    <w:rPr>
                      <w:noProof/>
                    </w:rPr>
                    <w:drawing>
                      <wp:inline distT="0" distB="0" distL="114300" distR="114300" wp14:anchorId="0B25E3A9" wp14:editId="479B764D">
                        <wp:extent cx="2552700" cy="1800225"/>
                        <wp:effectExtent l="0" t="0" r="0" b="9525"/>
                        <wp:docPr id="20" name="图片 19" descr="铅点东方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铅点东方鲀.jpg"/>
                                <pic:cNvPicPr>
                                  <a:picLocks noChangeAspect="1"/>
                                </pic:cNvPicPr>
                              </pic:nvPicPr>
                              <pic:blipFill>
                                <a:blip r:embed="rId22"/>
                                <a:stretch>
                                  <a:fillRect/>
                                </a:stretch>
                              </pic:blipFill>
                              <pic:spPr>
                                <a:xfrm>
                                  <a:off x="0" y="0"/>
                                  <a:ext cx="2552700" cy="1800225"/>
                                </a:xfrm>
                                <a:prstGeom prst="rect">
                                  <a:avLst/>
                                </a:prstGeom>
                                <a:noFill/>
                                <a:ln>
                                  <a:noFill/>
                                </a:ln>
                              </pic:spPr>
                            </pic:pic>
                          </a:graphicData>
                        </a:graphic>
                      </wp:inline>
                    </w:drawing>
                  </w:r>
                </w:p>
                <w:p w14:paraId="360727A5" w14:textId="77777777" w:rsidR="00FC1E46" w:rsidRDefault="009C66DD">
                  <w:pPr>
                    <w:ind w:firstLineChars="200" w:firstLine="420"/>
                  </w:pPr>
                  <w:r>
                    <w:rPr>
                      <w:rFonts w:hint="eastAsia"/>
                    </w:rPr>
                    <w:t>铅点东方鲀</w:t>
                  </w:r>
                </w:p>
              </w:tc>
              <w:tc>
                <w:tcPr>
                  <w:tcW w:w="5179" w:type="dxa"/>
                </w:tcPr>
                <w:p w14:paraId="4B88BC9B" w14:textId="77777777" w:rsidR="00FC1E46" w:rsidRDefault="009C66DD">
                  <w:r>
                    <w:rPr>
                      <w:noProof/>
                    </w:rPr>
                    <w:drawing>
                      <wp:inline distT="0" distB="0" distL="114300" distR="114300" wp14:anchorId="321652BF" wp14:editId="1D713D02">
                        <wp:extent cx="2559685" cy="1920240"/>
                        <wp:effectExtent l="0" t="0" r="12065" b="3810"/>
                        <wp:docPr id="21" name="图片 20" descr="月腹刺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月腹刺鲀.jpg"/>
                                <pic:cNvPicPr>
                                  <a:picLocks noChangeAspect="1"/>
                                </pic:cNvPicPr>
                              </pic:nvPicPr>
                              <pic:blipFill>
                                <a:blip r:embed="rId23"/>
                                <a:stretch>
                                  <a:fillRect/>
                                </a:stretch>
                              </pic:blipFill>
                              <pic:spPr>
                                <a:xfrm>
                                  <a:off x="0" y="0"/>
                                  <a:ext cx="2559685" cy="1920240"/>
                                </a:xfrm>
                                <a:prstGeom prst="rect">
                                  <a:avLst/>
                                </a:prstGeom>
                                <a:noFill/>
                                <a:ln>
                                  <a:noFill/>
                                </a:ln>
                              </pic:spPr>
                            </pic:pic>
                          </a:graphicData>
                        </a:graphic>
                      </wp:inline>
                    </w:drawing>
                  </w:r>
                </w:p>
                <w:p w14:paraId="57B87414" w14:textId="77777777" w:rsidR="00FC1E46" w:rsidRDefault="009C66DD">
                  <w:pPr>
                    <w:ind w:firstLineChars="200" w:firstLine="420"/>
                  </w:pPr>
                  <w:r>
                    <w:rPr>
                      <w:rFonts w:hint="eastAsia"/>
                    </w:rPr>
                    <w:t>月腹刺鲀</w:t>
                  </w:r>
                </w:p>
              </w:tc>
            </w:tr>
          </w:tbl>
          <w:p w14:paraId="64181FA0" w14:textId="77777777" w:rsidR="00FC1E46" w:rsidRDefault="00FC1E46">
            <w:pPr>
              <w:ind w:firstLineChars="200" w:firstLine="420"/>
            </w:pPr>
          </w:p>
          <w:p w14:paraId="0C822248" w14:textId="77777777" w:rsidR="00FC1E46" w:rsidRDefault="009C66DD">
            <w:pPr>
              <w:ind w:firstLineChars="300" w:firstLine="813"/>
              <w:rPr>
                <w:rStyle w:val="a6"/>
                <w:rFonts w:ascii="黑体" w:eastAsia="黑体" w:hAnsi="宋体" w:cs="黑体"/>
                <w:color w:val="333333"/>
                <w:kern w:val="0"/>
                <w:sz w:val="27"/>
                <w:szCs w:val="27"/>
                <w:lang w:bidi="ar"/>
              </w:rPr>
            </w:pPr>
            <w:r>
              <w:rPr>
                <w:rStyle w:val="a6"/>
                <w:rFonts w:ascii="黑体" w:eastAsia="黑体" w:hAnsi="宋体" w:cs="黑体" w:hint="eastAsia"/>
                <w:color w:val="333333"/>
                <w:kern w:val="0"/>
                <w:sz w:val="27"/>
                <w:szCs w:val="27"/>
                <w:lang w:bidi="ar"/>
              </w:rPr>
              <w:t>织纹螺</w:t>
            </w:r>
          </w:p>
          <w:p w14:paraId="7769DFDF" w14:textId="77777777" w:rsidR="00FC1E46" w:rsidRDefault="009C66DD">
            <w:pPr>
              <w:ind w:firstLineChars="300" w:firstLine="810"/>
              <w:jc w:val="left"/>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织纹螺，俗称海丝螺、海狮螺、麦螺或白螺等，织纹螺有多种。织纹螺的外形特</w:t>
            </w:r>
            <w:r>
              <w:rPr>
                <w:rFonts w:ascii="方正仿宋_GBK" w:eastAsia="方正仿宋_GBK" w:hAnsi="方正仿宋_GBK" w:cs="方正仿宋_GBK" w:hint="eastAsia"/>
                <w:color w:val="333333"/>
                <w:kern w:val="0"/>
                <w:sz w:val="27"/>
                <w:szCs w:val="27"/>
                <w:lang w:bidi="ar"/>
              </w:rPr>
              <w:lastRenderedPageBreak/>
              <w:t>征表现为尾部较尖，细长。一般长度约为</w:t>
            </w:r>
            <w:r>
              <w:rPr>
                <w:rFonts w:ascii="方正仿宋_GBK" w:eastAsia="方正仿宋_GBK" w:hAnsi="方正仿宋_GBK" w:cs="方正仿宋_GBK" w:hint="eastAsia"/>
                <w:color w:val="333333"/>
                <w:kern w:val="0"/>
                <w:sz w:val="27"/>
                <w:szCs w:val="27"/>
                <w:lang w:bidi="ar"/>
              </w:rPr>
              <w:t>1CM</w:t>
            </w:r>
            <w:r>
              <w:rPr>
                <w:rFonts w:ascii="方正仿宋_GBK" w:eastAsia="方正仿宋_GBK" w:hAnsi="方正仿宋_GBK" w:cs="方正仿宋_GBK" w:hint="eastAsia"/>
                <w:color w:val="333333"/>
                <w:kern w:val="0"/>
                <w:sz w:val="27"/>
                <w:szCs w:val="27"/>
                <w:lang w:bidi="ar"/>
              </w:rPr>
              <w:t>左右、宽度约为</w:t>
            </w:r>
            <w:r>
              <w:rPr>
                <w:rFonts w:ascii="方正仿宋_GBK" w:eastAsia="方正仿宋_GBK" w:hAnsi="方正仿宋_GBK" w:cs="方正仿宋_GBK" w:hint="eastAsia"/>
                <w:color w:val="333333"/>
                <w:kern w:val="0"/>
                <w:sz w:val="27"/>
                <w:szCs w:val="27"/>
                <w:lang w:bidi="ar"/>
              </w:rPr>
              <w:t>0.5CM</w:t>
            </w:r>
            <w:r>
              <w:rPr>
                <w:rFonts w:ascii="方正仿宋_GBK" w:eastAsia="方正仿宋_GBK" w:hAnsi="方正仿宋_GBK" w:cs="方正仿宋_GBK" w:hint="eastAsia"/>
                <w:color w:val="333333"/>
                <w:kern w:val="0"/>
                <w:sz w:val="27"/>
                <w:szCs w:val="27"/>
                <w:lang w:bidi="ar"/>
              </w:rPr>
              <w:t>，也有的种类长度约为</w:t>
            </w:r>
            <w:r>
              <w:rPr>
                <w:rFonts w:ascii="方正仿宋_GBK" w:eastAsia="方正仿宋_GBK" w:hAnsi="方正仿宋_GBK" w:cs="方正仿宋_GBK" w:hint="eastAsia"/>
                <w:color w:val="333333"/>
                <w:kern w:val="0"/>
                <w:sz w:val="27"/>
                <w:szCs w:val="27"/>
                <w:lang w:bidi="ar"/>
              </w:rPr>
              <w:t>2~3CM</w:t>
            </w:r>
            <w:r>
              <w:rPr>
                <w:rFonts w:ascii="方正仿宋_GBK" w:eastAsia="方正仿宋_GBK" w:hAnsi="方正仿宋_GBK" w:cs="方正仿宋_GBK" w:hint="eastAsia"/>
                <w:color w:val="333333"/>
                <w:kern w:val="0"/>
                <w:sz w:val="27"/>
                <w:szCs w:val="27"/>
                <w:lang w:bidi="ar"/>
              </w:rPr>
              <w:t>，宽度约为</w:t>
            </w:r>
            <w:r>
              <w:rPr>
                <w:rFonts w:ascii="方正仿宋_GBK" w:eastAsia="方正仿宋_GBK" w:hAnsi="方正仿宋_GBK" w:cs="方正仿宋_GBK" w:hint="eastAsia"/>
                <w:color w:val="333333"/>
                <w:kern w:val="0"/>
                <w:sz w:val="27"/>
                <w:szCs w:val="27"/>
                <w:lang w:bidi="ar"/>
              </w:rPr>
              <w:t>1CM</w:t>
            </w:r>
            <w:r>
              <w:rPr>
                <w:rFonts w:ascii="方正仿宋_GBK" w:eastAsia="方正仿宋_GBK" w:hAnsi="方正仿宋_GBK" w:cs="方正仿宋_GBK" w:hint="eastAsia"/>
                <w:color w:val="333333"/>
                <w:kern w:val="0"/>
                <w:sz w:val="27"/>
                <w:szCs w:val="27"/>
                <w:lang w:bidi="ar"/>
              </w:rPr>
              <w:t>。织纹螺食用后可产生头晕、呕吐、口唇及手指麻木等中毒症状，死亡率较高，潜伏期最短为</w:t>
            </w:r>
            <w:r>
              <w:rPr>
                <w:rFonts w:ascii="方正仿宋_GBK" w:eastAsia="方正仿宋_GBK" w:hAnsi="方正仿宋_GBK" w:cs="方正仿宋_GBK" w:hint="eastAsia"/>
                <w:color w:val="333333"/>
                <w:kern w:val="0"/>
                <w:sz w:val="27"/>
                <w:szCs w:val="27"/>
                <w:lang w:bidi="ar"/>
              </w:rPr>
              <w:t>5</w:t>
            </w:r>
            <w:r>
              <w:rPr>
                <w:rFonts w:ascii="方正仿宋_GBK" w:eastAsia="方正仿宋_GBK" w:hAnsi="方正仿宋_GBK" w:cs="方正仿宋_GBK" w:hint="eastAsia"/>
                <w:color w:val="333333"/>
                <w:kern w:val="0"/>
                <w:sz w:val="27"/>
                <w:szCs w:val="27"/>
                <w:lang w:bidi="ar"/>
              </w:rPr>
              <w:t>分钟，最长为</w:t>
            </w:r>
            <w:r>
              <w:rPr>
                <w:rFonts w:ascii="方正仿宋_GBK" w:eastAsia="方正仿宋_GBK" w:hAnsi="方正仿宋_GBK" w:cs="方正仿宋_GBK" w:hint="eastAsia"/>
                <w:color w:val="333333"/>
                <w:kern w:val="0"/>
                <w:sz w:val="27"/>
                <w:szCs w:val="27"/>
                <w:lang w:bidi="ar"/>
              </w:rPr>
              <w:t>4</w:t>
            </w:r>
            <w:r>
              <w:rPr>
                <w:rFonts w:ascii="方正仿宋_GBK" w:eastAsia="方正仿宋_GBK" w:hAnsi="方正仿宋_GBK" w:cs="方正仿宋_GBK" w:hint="eastAsia"/>
                <w:color w:val="333333"/>
                <w:kern w:val="0"/>
                <w:sz w:val="27"/>
                <w:szCs w:val="27"/>
                <w:lang w:bidi="ar"/>
              </w:rPr>
              <w:t>个小时。</w:t>
            </w:r>
          </w:p>
          <w:p w14:paraId="33BE654C" w14:textId="77777777" w:rsidR="00FC1E46" w:rsidRDefault="009C66DD">
            <w:pPr>
              <w:ind w:firstLineChars="300" w:firstLine="630"/>
              <w:jc w:val="left"/>
              <w:rPr>
                <w:rFonts w:ascii="方正仿宋_GBK" w:eastAsia="方正仿宋_GBK" w:hAnsi="方正仿宋_GBK" w:cs="方正仿宋_GBK"/>
                <w:color w:val="333333"/>
                <w:kern w:val="0"/>
                <w:sz w:val="27"/>
                <w:szCs w:val="27"/>
                <w:lang w:bidi="ar"/>
              </w:rPr>
            </w:pPr>
            <w:r>
              <w:rPr>
                <w:noProof/>
              </w:rPr>
              <w:drawing>
                <wp:anchor distT="0" distB="0" distL="114300" distR="114300" simplePos="0" relativeHeight="251668480" behindDoc="0" locked="0" layoutInCell="1" allowOverlap="1" wp14:anchorId="1C3E447B" wp14:editId="1BD5D27E">
                  <wp:simplePos x="0" y="0"/>
                  <wp:positionH relativeFrom="column">
                    <wp:posOffset>3690620</wp:posOffset>
                  </wp:positionH>
                  <wp:positionV relativeFrom="paragraph">
                    <wp:posOffset>2540</wp:posOffset>
                  </wp:positionV>
                  <wp:extent cx="2846705" cy="1891030"/>
                  <wp:effectExtent l="0" t="0" r="10795" b="13970"/>
                  <wp:wrapSquare wrapText="bothSides"/>
                  <wp:docPr id="22" name="图片 23" descr="织纹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织纹螺2.jpg"/>
                          <pic:cNvPicPr>
                            <a:picLocks noChangeAspect="1"/>
                          </pic:cNvPicPr>
                        </pic:nvPicPr>
                        <pic:blipFill>
                          <a:blip r:embed="rId24"/>
                          <a:stretch>
                            <a:fillRect/>
                          </a:stretch>
                        </pic:blipFill>
                        <pic:spPr>
                          <a:xfrm>
                            <a:off x="0" y="0"/>
                            <a:ext cx="2846705" cy="1891030"/>
                          </a:xfrm>
                          <a:prstGeom prst="rect">
                            <a:avLst/>
                          </a:prstGeom>
                          <a:noFill/>
                          <a:ln>
                            <a:noFill/>
                          </a:ln>
                        </pic:spPr>
                      </pic:pic>
                    </a:graphicData>
                  </a:graphic>
                </wp:anchor>
              </w:drawing>
            </w:r>
            <w:r>
              <w:rPr>
                <w:noProof/>
              </w:rPr>
              <w:drawing>
                <wp:inline distT="0" distB="0" distL="114300" distR="114300" wp14:anchorId="74F8DAE7" wp14:editId="09F2B36D">
                  <wp:extent cx="2929255" cy="1898650"/>
                  <wp:effectExtent l="0" t="0" r="4445" b="6350"/>
                  <wp:docPr id="16" name="图片 21" descr="织纹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织纹螺.jpg"/>
                          <pic:cNvPicPr>
                            <a:picLocks noChangeAspect="1"/>
                          </pic:cNvPicPr>
                        </pic:nvPicPr>
                        <pic:blipFill>
                          <a:blip r:embed="rId25"/>
                          <a:stretch>
                            <a:fillRect/>
                          </a:stretch>
                        </pic:blipFill>
                        <pic:spPr>
                          <a:xfrm>
                            <a:off x="0" y="0"/>
                            <a:ext cx="2929255" cy="1898650"/>
                          </a:xfrm>
                          <a:prstGeom prst="rect">
                            <a:avLst/>
                          </a:prstGeom>
                          <a:noFill/>
                          <a:ln>
                            <a:noFill/>
                          </a:ln>
                        </pic:spPr>
                      </pic:pic>
                    </a:graphicData>
                  </a:graphic>
                </wp:inline>
              </w:drawing>
            </w:r>
          </w:p>
          <w:p w14:paraId="2A40F50B" w14:textId="77777777" w:rsidR="00FC1E46" w:rsidRDefault="00FC1E46">
            <w:pPr>
              <w:widowControl/>
              <w:jc w:val="left"/>
            </w:pPr>
          </w:p>
          <w:p w14:paraId="19057812" w14:textId="77777777" w:rsidR="00FC1E46" w:rsidRDefault="00FC1E46">
            <w:pPr>
              <w:pStyle w:val="a4"/>
              <w:widowControl/>
              <w:spacing w:beforeAutospacing="0" w:afterAutospacing="0"/>
              <w:ind w:firstLineChars="300" w:firstLine="813"/>
              <w:rPr>
                <w:rStyle w:val="a6"/>
                <w:rFonts w:ascii="黑体" w:eastAsia="黑体" w:hAnsi="宋体" w:cs="黑体"/>
                <w:color w:val="333333"/>
                <w:sz w:val="27"/>
                <w:szCs w:val="27"/>
              </w:rPr>
            </w:pPr>
          </w:p>
          <w:p w14:paraId="01DC128D" w14:textId="77777777" w:rsidR="00FC1E46" w:rsidRDefault="00FC1E46">
            <w:pPr>
              <w:pStyle w:val="a4"/>
              <w:widowControl/>
              <w:spacing w:beforeAutospacing="0" w:afterAutospacing="0"/>
              <w:ind w:firstLineChars="300" w:firstLine="813"/>
              <w:rPr>
                <w:rStyle w:val="a6"/>
                <w:rFonts w:ascii="黑体" w:eastAsia="黑体" w:hAnsi="宋体" w:cs="黑体"/>
                <w:color w:val="333333"/>
                <w:sz w:val="27"/>
                <w:szCs w:val="27"/>
              </w:rPr>
            </w:pPr>
          </w:p>
          <w:p w14:paraId="72C04DB0" w14:textId="77777777" w:rsidR="00FC1E46" w:rsidRDefault="00FC1E46">
            <w:pPr>
              <w:pStyle w:val="a4"/>
              <w:widowControl/>
              <w:spacing w:beforeAutospacing="0" w:afterAutospacing="0"/>
              <w:ind w:firstLineChars="300" w:firstLine="813"/>
              <w:rPr>
                <w:rStyle w:val="a6"/>
                <w:rFonts w:ascii="黑体" w:eastAsia="黑体" w:hAnsi="宋体" w:cs="黑体"/>
                <w:color w:val="333333"/>
                <w:sz w:val="27"/>
                <w:szCs w:val="27"/>
              </w:rPr>
            </w:pPr>
          </w:p>
          <w:p w14:paraId="5671480F" w14:textId="77777777" w:rsidR="00FC1E46" w:rsidRDefault="00FC1E46"/>
          <w:p w14:paraId="52E6403D" w14:textId="77777777" w:rsidR="00FC1E46" w:rsidRDefault="00FC1E46"/>
          <w:p w14:paraId="663B475D" w14:textId="77777777" w:rsidR="00FC1E46" w:rsidRDefault="00FC1E46"/>
          <w:p w14:paraId="0B2DA782" w14:textId="77777777" w:rsidR="00FC1E46" w:rsidRDefault="00FC1E46"/>
          <w:p w14:paraId="717FEF34" w14:textId="77777777" w:rsidR="00FC1E46" w:rsidRDefault="00FC1E46"/>
          <w:p w14:paraId="54089AF2" w14:textId="77777777" w:rsidR="00FC1E46" w:rsidRDefault="00FC1E46"/>
          <w:p w14:paraId="692D15E5" w14:textId="77777777" w:rsidR="00FC1E46" w:rsidRDefault="00FC1E46"/>
          <w:p w14:paraId="01ADE62F" w14:textId="77777777" w:rsidR="00FC1E46" w:rsidRDefault="00FC1E46"/>
          <w:p w14:paraId="07645372" w14:textId="77777777" w:rsidR="00FC1E46" w:rsidRDefault="00FC1E46"/>
          <w:p w14:paraId="2EE20300" w14:textId="77777777" w:rsidR="00FC1E46" w:rsidRDefault="00FC1E46">
            <w:pPr>
              <w:pStyle w:val="20"/>
            </w:pPr>
          </w:p>
        </w:tc>
      </w:tr>
    </w:tbl>
    <w:p w14:paraId="3E06D155" w14:textId="77777777" w:rsidR="00FC1E46" w:rsidRDefault="00FC1E46">
      <w:pPr>
        <w:pStyle w:val="20"/>
      </w:pPr>
    </w:p>
    <w:p w14:paraId="269979F1" w14:textId="77777777" w:rsidR="00FC1E46" w:rsidRDefault="00FC1E46">
      <w:pPr>
        <w:spacing w:line="560" w:lineRule="exact"/>
        <w:jc w:val="center"/>
        <w:rPr>
          <w:rFonts w:ascii="黑体" w:eastAsia="黑体" w:hAnsi="黑体" w:cs="黑体"/>
          <w:sz w:val="40"/>
          <w:szCs w:val="40"/>
        </w:rPr>
      </w:pPr>
    </w:p>
    <w:p w14:paraId="68E7DC6E" w14:textId="77777777" w:rsidR="00FC1E46" w:rsidRDefault="00FC1E46">
      <w:pPr>
        <w:spacing w:line="560" w:lineRule="exact"/>
        <w:jc w:val="center"/>
        <w:rPr>
          <w:rFonts w:ascii="黑体" w:eastAsia="黑体" w:hAnsi="黑体" w:cs="黑体"/>
          <w:sz w:val="40"/>
          <w:szCs w:val="40"/>
        </w:rPr>
      </w:pPr>
    </w:p>
    <w:p w14:paraId="2200458C" w14:textId="77777777" w:rsidR="00FC1E46" w:rsidRDefault="00FC1E46">
      <w:pPr>
        <w:spacing w:line="560" w:lineRule="exact"/>
        <w:jc w:val="center"/>
        <w:rPr>
          <w:rFonts w:ascii="黑体" w:eastAsia="黑体" w:hAnsi="黑体" w:cs="黑体"/>
          <w:sz w:val="40"/>
          <w:szCs w:val="40"/>
        </w:rPr>
      </w:pPr>
    </w:p>
    <w:p w14:paraId="7F78E0AD" w14:textId="77777777" w:rsidR="00FC1E46" w:rsidRDefault="00FC1E46">
      <w:pPr>
        <w:spacing w:line="560" w:lineRule="exact"/>
        <w:jc w:val="center"/>
        <w:rPr>
          <w:rFonts w:ascii="黑体" w:eastAsia="黑体" w:hAnsi="黑体" w:cs="黑体"/>
          <w:sz w:val="40"/>
          <w:szCs w:val="40"/>
        </w:rPr>
      </w:pPr>
    </w:p>
    <w:p w14:paraId="5B503E5D" w14:textId="77777777" w:rsidR="00FC1E46" w:rsidRDefault="00FC1E46">
      <w:pPr>
        <w:spacing w:line="560" w:lineRule="exact"/>
        <w:jc w:val="center"/>
        <w:rPr>
          <w:rFonts w:ascii="黑体" w:eastAsia="黑体" w:hAnsi="黑体" w:cs="黑体"/>
          <w:sz w:val="40"/>
          <w:szCs w:val="40"/>
        </w:rPr>
      </w:pPr>
    </w:p>
    <w:p w14:paraId="307556D2" w14:textId="77777777" w:rsidR="00FC1E46" w:rsidRDefault="00FC1E46">
      <w:pPr>
        <w:spacing w:line="560" w:lineRule="exact"/>
        <w:jc w:val="center"/>
        <w:rPr>
          <w:rFonts w:ascii="黑体" w:eastAsia="黑体" w:hAnsi="黑体" w:cs="黑体"/>
          <w:sz w:val="40"/>
          <w:szCs w:val="40"/>
        </w:rPr>
      </w:pPr>
    </w:p>
    <w:p w14:paraId="20907262" w14:textId="77777777" w:rsidR="00FC1E46" w:rsidRDefault="009C66DD">
      <w:pPr>
        <w:spacing w:line="560" w:lineRule="exact"/>
        <w:jc w:val="center"/>
        <w:rPr>
          <w:rFonts w:ascii="黑体" w:eastAsia="黑体" w:hAnsi="黑体" w:cs="黑体"/>
          <w:sz w:val="40"/>
          <w:szCs w:val="40"/>
        </w:rPr>
      </w:pPr>
      <w:r>
        <w:rPr>
          <w:rFonts w:ascii="黑体" w:eastAsia="黑体" w:hAnsi="黑体" w:cs="黑体" w:hint="eastAsia"/>
          <w:sz w:val="40"/>
          <w:szCs w:val="40"/>
        </w:rPr>
        <w:lastRenderedPageBreak/>
        <w:t>创建国家食品安全示范城市</w:t>
      </w:r>
      <w:r>
        <w:rPr>
          <w:rFonts w:ascii="黑体" w:eastAsia="黑体" w:hAnsi="黑体" w:cs="黑体" w:hint="eastAsia"/>
          <w:sz w:val="40"/>
          <w:szCs w:val="40"/>
        </w:rPr>
        <w:t xml:space="preserve">    </w:t>
      </w:r>
      <w:r>
        <w:rPr>
          <w:rFonts w:ascii="黑体" w:eastAsia="黑体" w:hAnsi="黑体" w:cs="黑体" w:hint="eastAsia"/>
          <w:sz w:val="40"/>
          <w:szCs w:val="40"/>
        </w:rPr>
        <w:t>一座城一个家</w:t>
      </w:r>
      <w:r>
        <w:rPr>
          <w:rFonts w:ascii="黑体" w:eastAsia="黑体" w:hAnsi="黑体" w:cs="黑体" w:hint="eastAsia"/>
          <w:sz w:val="40"/>
          <w:szCs w:val="40"/>
        </w:rPr>
        <w:t xml:space="preserve">  </w:t>
      </w:r>
      <w:r>
        <w:rPr>
          <w:rFonts w:ascii="黑体" w:eastAsia="黑体" w:hAnsi="黑体" w:cs="黑体" w:hint="eastAsia"/>
          <w:sz w:val="40"/>
          <w:szCs w:val="40"/>
        </w:rPr>
        <w:t>食品安全靠大家</w:t>
      </w:r>
    </w:p>
    <w:p w14:paraId="6080E700" w14:textId="77777777" w:rsidR="00FC1E46" w:rsidRDefault="00FC1E46"/>
    <w:tbl>
      <w:tblPr>
        <w:tblStyle w:val="a5"/>
        <w:tblW w:w="0" w:type="auto"/>
        <w:tblLook w:val="04A0" w:firstRow="1" w:lastRow="0" w:firstColumn="1" w:lastColumn="0" w:noHBand="0" w:noVBand="1"/>
      </w:tblPr>
      <w:tblGrid>
        <w:gridCol w:w="10573"/>
        <w:gridCol w:w="10574"/>
      </w:tblGrid>
      <w:tr w:rsidR="00FC1E46" w14:paraId="7BD98FE7" w14:textId="77777777">
        <w:tc>
          <w:tcPr>
            <w:tcW w:w="10573" w:type="dxa"/>
          </w:tcPr>
          <w:p w14:paraId="4C2ADD31" w14:textId="54B619AD" w:rsidR="00FC1E46" w:rsidRDefault="009C66DD">
            <w:pPr>
              <w:pStyle w:val="2"/>
              <w:widowControl/>
              <w:jc w:val="center"/>
              <w:outlineLvl w:val="1"/>
              <w:rPr>
                <w:rFonts w:ascii="Helvetica" w:eastAsia="Helvetica" w:hAnsi="Helvetica" w:cs="Helvetica" w:hint="default"/>
                <w:color w:val="333333"/>
              </w:rPr>
            </w:pPr>
            <w:r w:rsidRPr="009C66DD">
              <w:rPr>
                <w:color w:val="333333"/>
              </w:rPr>
              <w:t>创建国家食品安全示范城市应知应会，请您知晓：</w:t>
            </w:r>
          </w:p>
          <w:p w14:paraId="237473C0" w14:textId="77777777" w:rsidR="00FC1E46" w:rsidRDefault="009C66DD">
            <w:pPr>
              <w:spacing w:line="560" w:lineRule="exact"/>
              <w:ind w:firstLineChars="300" w:firstLine="813"/>
              <w:rPr>
                <w:rStyle w:val="a6"/>
                <w:rFonts w:ascii="黑体" w:eastAsia="黑体" w:hAnsi="宋体" w:cs="黑体"/>
                <w:color w:val="333333"/>
                <w:kern w:val="0"/>
                <w:sz w:val="27"/>
                <w:szCs w:val="27"/>
                <w:lang w:bidi="ar"/>
              </w:rPr>
            </w:pPr>
            <w:r>
              <w:rPr>
                <w:rStyle w:val="a6"/>
                <w:rFonts w:ascii="黑体" w:eastAsia="黑体" w:hAnsi="宋体" w:cs="黑体" w:hint="eastAsia"/>
                <w:color w:val="333333"/>
                <w:kern w:val="0"/>
                <w:sz w:val="27"/>
                <w:szCs w:val="27"/>
                <w:lang w:bidi="ar"/>
              </w:rPr>
              <w:t>食品生产经营企业如何落实食品安全主体责任？</w:t>
            </w:r>
          </w:p>
          <w:p w14:paraId="45894326" w14:textId="77777777" w:rsidR="00FC1E46" w:rsidRDefault="009C66DD">
            <w:pPr>
              <w:spacing w:line="560" w:lineRule="exact"/>
              <w:ind w:firstLineChars="300" w:firstLine="81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一是建立健全食品安全管理制度并严格落实；</w:t>
            </w:r>
          </w:p>
          <w:p w14:paraId="3DE1DDB3" w14:textId="77777777" w:rsidR="00FC1E46" w:rsidRDefault="009C66DD">
            <w:pPr>
              <w:spacing w:line="560" w:lineRule="exact"/>
              <w:ind w:firstLineChars="300" w:firstLine="81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二是加强食品生产经营人员管理，定期开展培训考核；</w:t>
            </w:r>
          </w:p>
          <w:p w14:paraId="1D02EE27" w14:textId="77777777" w:rsidR="00FC1E46" w:rsidRDefault="009C66DD">
            <w:pPr>
              <w:spacing w:line="560" w:lineRule="exact"/>
              <w:ind w:firstLineChars="300" w:firstLine="81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三是严格落实食品安全自查制度；</w:t>
            </w:r>
          </w:p>
          <w:p w14:paraId="147704A5" w14:textId="77777777" w:rsidR="00FC1E46" w:rsidRDefault="009C66DD">
            <w:pPr>
              <w:spacing w:line="560" w:lineRule="exact"/>
              <w:ind w:firstLineChars="300" w:firstLine="81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四是严格执行食品生产经营相关管理规范；</w:t>
            </w:r>
          </w:p>
          <w:p w14:paraId="34F9E371" w14:textId="77777777" w:rsidR="00FC1E46" w:rsidRDefault="009C66DD">
            <w:pPr>
              <w:spacing w:line="560" w:lineRule="exact"/>
              <w:ind w:firstLineChars="300" w:firstLine="81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五是落实集中交易市场开办者的食品安全管理责任；</w:t>
            </w:r>
          </w:p>
          <w:p w14:paraId="7197340C" w14:textId="77777777" w:rsidR="00FC1E46" w:rsidRDefault="009C66DD">
            <w:pPr>
              <w:spacing w:line="560" w:lineRule="exact"/>
              <w:ind w:firstLineChars="300" w:firstLine="81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六是建立健全食品安全追溯、应急和召回管理制度体系；</w:t>
            </w:r>
          </w:p>
          <w:p w14:paraId="50B4B3EF" w14:textId="77777777" w:rsidR="00FC1E46" w:rsidRDefault="009C66DD">
            <w:pPr>
              <w:spacing w:line="560" w:lineRule="exact"/>
              <w:ind w:firstLineChars="300" w:firstLine="81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七是定期开展诚信守法教育活动，建设诚信守法企业文化。</w:t>
            </w:r>
          </w:p>
          <w:p w14:paraId="3F67B02A" w14:textId="77777777" w:rsidR="00FC1E46" w:rsidRDefault="009C66DD">
            <w:pPr>
              <w:spacing w:line="560" w:lineRule="exact"/>
              <w:ind w:firstLineChars="300" w:firstLine="813"/>
              <w:rPr>
                <w:rStyle w:val="a6"/>
                <w:rFonts w:ascii="黑体" w:eastAsia="黑体" w:hAnsi="宋体" w:cs="黑体"/>
                <w:color w:val="333333"/>
                <w:kern w:val="0"/>
                <w:sz w:val="27"/>
                <w:szCs w:val="27"/>
                <w:lang w:bidi="ar"/>
              </w:rPr>
            </w:pPr>
            <w:r>
              <w:rPr>
                <w:rStyle w:val="a6"/>
                <w:rFonts w:ascii="黑体" w:eastAsia="黑体" w:hAnsi="宋体" w:cs="黑体" w:hint="eastAsia"/>
                <w:color w:val="333333"/>
                <w:kern w:val="0"/>
                <w:sz w:val="27"/>
                <w:szCs w:val="27"/>
                <w:lang w:bidi="ar"/>
              </w:rPr>
              <w:t>广大市民如何参与国家食品安全示范城市创建？</w:t>
            </w:r>
          </w:p>
          <w:p w14:paraId="07DE1B05" w14:textId="77777777" w:rsidR="00FC1E46" w:rsidRDefault="009C66DD">
            <w:pPr>
              <w:spacing w:line="560" w:lineRule="exact"/>
              <w:ind w:firstLineChars="300" w:firstLine="81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广大市民朋友要以主人翁的姿态积极支持创城、热情参与创城，从小事做起，主要有以下几个方面：</w:t>
            </w:r>
          </w:p>
          <w:p w14:paraId="6EBF4789" w14:textId="77777777" w:rsidR="00FC1E46" w:rsidRDefault="009C66DD">
            <w:pPr>
              <w:spacing w:line="560" w:lineRule="exact"/>
              <w:ind w:firstLineChars="300" w:firstLine="81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一要学习掌握食品</w:t>
            </w:r>
            <w:r>
              <w:rPr>
                <w:rFonts w:ascii="方正仿宋_GBK" w:eastAsia="方正仿宋_GBK" w:hAnsi="方正仿宋_GBK" w:cs="方正仿宋_GBK" w:hint="eastAsia"/>
                <w:color w:val="333333"/>
                <w:kern w:val="0"/>
                <w:sz w:val="27"/>
                <w:szCs w:val="27"/>
                <w:lang w:bidi="ar"/>
              </w:rPr>
              <w:t>安全的基本常识和科普知识等；</w:t>
            </w:r>
          </w:p>
          <w:p w14:paraId="3B283FDE" w14:textId="77777777" w:rsidR="00FC1E46" w:rsidRDefault="009C66DD">
            <w:pPr>
              <w:spacing w:line="560" w:lineRule="exact"/>
              <w:ind w:firstLineChars="300" w:firstLine="81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二要通过市政府及部门官网、微信公众号、新闻媒体等平台关注食品安全情况；</w:t>
            </w:r>
          </w:p>
          <w:p w14:paraId="1226ED1C" w14:textId="77777777" w:rsidR="00FC1E46" w:rsidRDefault="009C66DD">
            <w:pPr>
              <w:spacing w:line="560" w:lineRule="exact"/>
              <w:ind w:firstLineChars="300" w:firstLine="81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三要积极参与国家食品安全示范城市创建志愿者行动、食品安全监督等相关活动，做到“我知晓、我支持、我参与”；</w:t>
            </w:r>
          </w:p>
          <w:p w14:paraId="7A630D41" w14:textId="77777777" w:rsidR="00FC1E46" w:rsidRDefault="009C66DD">
            <w:pPr>
              <w:spacing w:line="560" w:lineRule="exact"/>
              <w:ind w:firstLineChars="300" w:firstLine="810"/>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四要养成良好的食品消费习惯，反对食品浪费，遇到食品安全问题要积极主动维权，让每一次食品消费都成为对食品质量的把关和对食品生产经营者诚信的监督；</w:t>
            </w:r>
          </w:p>
          <w:p w14:paraId="45007EC2" w14:textId="77777777" w:rsidR="00FC1E46" w:rsidRDefault="009C66DD">
            <w:pPr>
              <w:spacing w:line="560" w:lineRule="exact"/>
              <w:ind w:firstLineChars="300" w:firstLine="810"/>
            </w:pPr>
            <w:r>
              <w:rPr>
                <w:rFonts w:ascii="方正仿宋_GBK" w:eastAsia="方正仿宋_GBK" w:hAnsi="方正仿宋_GBK" w:cs="方正仿宋_GBK" w:hint="eastAsia"/>
                <w:color w:val="333333"/>
                <w:kern w:val="0"/>
                <w:sz w:val="27"/>
                <w:szCs w:val="27"/>
                <w:lang w:bidi="ar"/>
              </w:rPr>
              <w:t>五要做食品安全的守护者，主动地参与食品安全监督，发现制售假冒伪劣食品的行为，及时拨打</w:t>
            </w:r>
            <w:r>
              <w:rPr>
                <w:rFonts w:ascii="方正仿宋_GBK" w:eastAsia="方正仿宋_GBK" w:hAnsi="方正仿宋_GBK" w:cs="方正仿宋_GBK" w:hint="eastAsia"/>
                <w:color w:val="333333"/>
                <w:kern w:val="0"/>
                <w:sz w:val="27"/>
                <w:szCs w:val="27"/>
                <w:lang w:bidi="ar"/>
              </w:rPr>
              <w:t>12345</w:t>
            </w:r>
            <w:r>
              <w:rPr>
                <w:rFonts w:ascii="方正仿宋_GBK" w:eastAsia="方正仿宋_GBK" w:hAnsi="方正仿宋_GBK" w:cs="方正仿宋_GBK" w:hint="eastAsia"/>
                <w:color w:val="333333"/>
                <w:kern w:val="0"/>
                <w:sz w:val="27"/>
                <w:szCs w:val="27"/>
                <w:lang w:bidi="ar"/>
              </w:rPr>
              <w:t>、</w:t>
            </w:r>
            <w:r>
              <w:rPr>
                <w:rFonts w:ascii="方正仿宋_GBK" w:eastAsia="方正仿宋_GBK" w:hAnsi="方正仿宋_GBK" w:cs="方正仿宋_GBK" w:hint="eastAsia"/>
                <w:color w:val="333333"/>
                <w:kern w:val="0"/>
                <w:sz w:val="27"/>
                <w:szCs w:val="27"/>
                <w:lang w:bidi="ar"/>
              </w:rPr>
              <w:t>12315</w:t>
            </w:r>
            <w:r>
              <w:rPr>
                <w:rFonts w:ascii="方正仿宋_GBK" w:eastAsia="方正仿宋_GBK" w:hAnsi="方正仿宋_GBK" w:cs="方正仿宋_GBK" w:hint="eastAsia"/>
                <w:color w:val="333333"/>
                <w:kern w:val="0"/>
                <w:sz w:val="27"/>
                <w:szCs w:val="27"/>
                <w:lang w:bidi="ar"/>
              </w:rPr>
              <w:t>热线进行举报。</w:t>
            </w:r>
            <w:r>
              <w:rPr>
                <w:rFonts w:hint="eastAsia"/>
              </w:rPr>
              <w:br w:type="page"/>
            </w:r>
          </w:p>
        </w:tc>
        <w:tc>
          <w:tcPr>
            <w:tcW w:w="10574" w:type="dxa"/>
          </w:tcPr>
          <w:p w14:paraId="3F0BB3F7" w14:textId="77777777" w:rsidR="00FC1E46" w:rsidRDefault="009C66DD">
            <w:pPr>
              <w:pStyle w:val="2"/>
              <w:widowControl/>
              <w:jc w:val="center"/>
              <w:outlineLvl w:val="1"/>
              <w:rPr>
                <w:rFonts w:ascii="Helvetica" w:eastAsia="Helvetica" w:hAnsi="Helvetica" w:cs="Helvetica" w:hint="default"/>
                <w:color w:val="333333"/>
              </w:rPr>
            </w:pPr>
            <w:r>
              <w:rPr>
                <w:rFonts w:ascii="Helvetica" w:hAnsi="Helvetica" w:cs="Helvetica"/>
                <w:color w:val="333333"/>
              </w:rPr>
              <w:t>如何预防食源性疾病</w:t>
            </w:r>
            <w:r>
              <w:rPr>
                <w:rFonts w:ascii="Helvetica" w:eastAsia="Helvetica" w:hAnsi="Helvetica" w:cs="Helvetica" w:hint="default"/>
                <w:color w:val="333333"/>
              </w:rPr>
              <w:t>，您都知道吗</w:t>
            </w:r>
            <w:r>
              <w:rPr>
                <w:rFonts w:ascii="Helvetica" w:eastAsia="Helvetica" w:hAnsi="Helvetica" w:cs="Helvetica" w:hint="default"/>
                <w:color w:val="333333"/>
              </w:rPr>
              <w:t>?</w:t>
            </w:r>
          </w:p>
          <w:p w14:paraId="3F03DC41" w14:textId="77777777" w:rsidR="00FC1E46" w:rsidRDefault="009C66DD">
            <w:pPr>
              <w:ind w:firstLineChars="400" w:firstLine="840"/>
              <w:rPr>
                <w:rStyle w:val="a6"/>
                <w:rFonts w:ascii="黑体" w:eastAsia="黑体" w:hAnsi="宋体" w:cs="黑体"/>
                <w:color w:val="333333"/>
                <w:kern w:val="0"/>
                <w:sz w:val="27"/>
                <w:szCs w:val="27"/>
                <w:lang w:bidi="ar"/>
              </w:rPr>
            </w:pPr>
            <w:r>
              <w:rPr>
                <w:rFonts w:hint="eastAsia"/>
                <w:noProof/>
              </w:rPr>
              <w:drawing>
                <wp:anchor distT="0" distB="0" distL="114300" distR="114300" simplePos="0" relativeHeight="251680768" behindDoc="0" locked="0" layoutInCell="1" allowOverlap="1" wp14:anchorId="3EDA1877" wp14:editId="4FE96C17">
                  <wp:simplePos x="0" y="0"/>
                  <wp:positionH relativeFrom="column">
                    <wp:posOffset>3988435</wp:posOffset>
                  </wp:positionH>
                  <wp:positionV relativeFrom="paragraph">
                    <wp:posOffset>114935</wp:posOffset>
                  </wp:positionV>
                  <wp:extent cx="2524125" cy="2095500"/>
                  <wp:effectExtent l="0" t="0" r="9525" b="0"/>
                  <wp:wrapSquare wrapText="bothSides"/>
                  <wp:docPr id="23" name="图片 24" descr="eebc87ebc6ef4ba89d9c03dffc72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descr="eebc87ebc6ef4ba89d9c03dffc724646"/>
                          <pic:cNvPicPr>
                            <a:picLocks noChangeAspect="1"/>
                          </pic:cNvPicPr>
                        </pic:nvPicPr>
                        <pic:blipFill>
                          <a:blip r:embed="rId26"/>
                          <a:stretch>
                            <a:fillRect/>
                          </a:stretch>
                        </pic:blipFill>
                        <pic:spPr>
                          <a:xfrm>
                            <a:off x="0" y="0"/>
                            <a:ext cx="2524125" cy="2095500"/>
                          </a:xfrm>
                          <a:prstGeom prst="rect">
                            <a:avLst/>
                          </a:prstGeom>
                          <a:noFill/>
                          <a:ln>
                            <a:noFill/>
                          </a:ln>
                        </pic:spPr>
                      </pic:pic>
                    </a:graphicData>
                  </a:graphic>
                </wp:anchor>
              </w:drawing>
            </w:r>
            <w:r>
              <w:rPr>
                <w:rStyle w:val="a6"/>
                <w:rFonts w:ascii="黑体" w:eastAsia="黑体" w:hAnsi="宋体" w:cs="黑体" w:hint="eastAsia"/>
                <w:color w:val="333333"/>
                <w:kern w:val="0"/>
                <w:sz w:val="27"/>
                <w:szCs w:val="27"/>
                <w:lang w:bidi="ar"/>
              </w:rPr>
              <w:t>吃贝类，可能中毒。你知道吗？</w:t>
            </w:r>
          </w:p>
          <w:p w14:paraId="12257512" w14:textId="77777777" w:rsidR="00FC1E46" w:rsidRDefault="009C66DD">
            <w:pPr>
              <w:ind w:firstLineChars="300" w:firstLine="813"/>
              <w:rPr>
                <w:rStyle w:val="a6"/>
                <w:rFonts w:ascii="黑体" w:eastAsia="黑体" w:hAnsi="宋体" w:cs="黑体"/>
                <w:color w:val="333333"/>
                <w:kern w:val="0"/>
                <w:sz w:val="27"/>
                <w:szCs w:val="27"/>
                <w:lang w:bidi="ar"/>
              </w:rPr>
            </w:pPr>
            <w:r>
              <w:rPr>
                <w:rStyle w:val="a6"/>
                <w:rFonts w:ascii="黑体" w:eastAsia="黑体" w:hAnsi="宋体" w:cs="黑体" w:hint="eastAsia"/>
                <w:color w:val="333333"/>
                <w:kern w:val="0"/>
                <w:sz w:val="27"/>
                <w:szCs w:val="27"/>
                <w:lang w:bidi="ar"/>
              </w:rPr>
              <w:t>什么是麻痹性贝类毒素？</w:t>
            </w:r>
          </w:p>
          <w:p w14:paraId="4208E3A5" w14:textId="77777777" w:rsidR="00FC1E46" w:rsidRDefault="009C66DD">
            <w:pPr>
              <w:ind w:firstLineChars="300" w:firstLine="810"/>
              <w:jc w:val="left"/>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麻痹性贝类毒素是由赤潮中的有毒微藻产生的一类毒素。在有利的环境条件下，微藻类可迅速生长，形成“赤潮”，“赤潮”导致群众误食水产品中毒。一些双贝类，例如扇贝、带子、青口（贻贝）、蚝、蚬和蛤等吃了海水中的有毒微藻便会受污染。</w:t>
            </w:r>
          </w:p>
          <w:p w14:paraId="6A11FBF1" w14:textId="77777777" w:rsidR="00FC1E46" w:rsidRDefault="009C66DD">
            <w:pPr>
              <w:ind w:firstLineChars="300" w:firstLine="813"/>
              <w:rPr>
                <w:rStyle w:val="a6"/>
                <w:rFonts w:ascii="黑体" w:eastAsia="黑体" w:hAnsi="宋体" w:cs="黑体"/>
                <w:color w:val="333333"/>
                <w:kern w:val="0"/>
                <w:sz w:val="27"/>
                <w:szCs w:val="27"/>
                <w:lang w:bidi="ar"/>
              </w:rPr>
            </w:pPr>
            <w:r>
              <w:rPr>
                <w:rStyle w:val="a6"/>
                <w:rFonts w:ascii="黑体" w:eastAsia="黑体" w:hAnsi="宋体" w:cs="黑体" w:hint="eastAsia"/>
                <w:color w:val="333333"/>
                <w:kern w:val="0"/>
                <w:sz w:val="27"/>
                <w:szCs w:val="27"/>
                <w:lang w:bidi="ar"/>
              </w:rPr>
              <w:t>人是怎样中毒的？</w:t>
            </w:r>
          </w:p>
          <w:p w14:paraId="4EFB45EF" w14:textId="77777777" w:rsidR="00FC1E46" w:rsidRDefault="009C66DD">
            <w:pPr>
              <w:ind w:firstLineChars="300" w:firstLine="810"/>
              <w:jc w:val="left"/>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贝类吃了含有毒素的藻类后并不会中毒，但是它们把毒素藏在了体</w:t>
            </w:r>
            <w:r>
              <w:rPr>
                <w:rFonts w:ascii="方正仿宋_GBK" w:eastAsia="方正仿宋_GBK" w:hAnsi="方正仿宋_GBK" w:cs="方正仿宋_GBK" w:hint="eastAsia"/>
                <w:color w:val="333333"/>
                <w:kern w:val="0"/>
                <w:sz w:val="27"/>
                <w:szCs w:val="27"/>
                <w:lang w:bidi="ar"/>
              </w:rPr>
              <w:t>内，人吃了这些藏毒的贝类后就可能中毒。麻痹性贝类毒素一般在受污染贝类的消化腺、生殖腺中含量较高，闭壳肌中的毒素含量较低。</w:t>
            </w:r>
          </w:p>
          <w:p w14:paraId="18B6C58E" w14:textId="77777777" w:rsidR="00FC1E46" w:rsidRDefault="009C66DD">
            <w:pPr>
              <w:ind w:firstLineChars="300" w:firstLine="813"/>
              <w:jc w:val="left"/>
              <w:rPr>
                <w:rFonts w:ascii="方正仿宋_GBK" w:eastAsia="方正仿宋_GBK" w:hAnsi="方正仿宋_GBK" w:cs="方正仿宋_GBK"/>
                <w:color w:val="333333"/>
                <w:kern w:val="0"/>
                <w:sz w:val="27"/>
                <w:szCs w:val="27"/>
                <w:lang w:bidi="ar"/>
              </w:rPr>
            </w:pPr>
            <w:r>
              <w:rPr>
                <w:rStyle w:val="a6"/>
                <w:rFonts w:ascii="黑体" w:eastAsia="黑体" w:hAnsi="宋体" w:cs="黑体" w:hint="eastAsia"/>
                <w:color w:val="333333"/>
                <w:kern w:val="0"/>
                <w:sz w:val="27"/>
                <w:szCs w:val="27"/>
                <w:lang w:bidi="ar"/>
              </w:rPr>
              <w:t>怎样辨别有毒贝类？</w:t>
            </w:r>
          </w:p>
          <w:p w14:paraId="36C5A95C" w14:textId="77777777" w:rsidR="00FC1E46" w:rsidRDefault="009C66DD">
            <w:pPr>
              <w:ind w:firstLineChars="300" w:firstLine="810"/>
              <w:jc w:val="left"/>
              <w:rPr>
                <w:rFonts w:ascii="方正仿宋_GBK" w:eastAsia="方正仿宋_GBK" w:hAnsi="方正仿宋_GBK" w:cs="方正仿宋_GBK"/>
                <w:color w:val="333333"/>
                <w:kern w:val="0"/>
                <w:sz w:val="27"/>
                <w:szCs w:val="27"/>
                <w:lang w:bidi="ar"/>
              </w:rPr>
            </w:pPr>
            <w:r>
              <w:rPr>
                <w:rFonts w:ascii="方正仿宋_GBK" w:eastAsia="方正仿宋_GBK" w:hAnsi="方正仿宋_GBK" w:cs="方正仿宋_GBK" w:hint="eastAsia"/>
                <w:color w:val="333333"/>
                <w:kern w:val="0"/>
                <w:sz w:val="27"/>
                <w:szCs w:val="27"/>
                <w:lang w:bidi="ar"/>
              </w:rPr>
              <w:t>有毒贝类在外貌、气味及味道上与没有受污染贝类并无分别，靠外观或气味都无法辨别贝类是否有毒。</w:t>
            </w:r>
          </w:p>
          <w:p w14:paraId="57FF00EB" w14:textId="77777777" w:rsidR="00FC1E46" w:rsidRDefault="009C66DD">
            <w:pPr>
              <w:pStyle w:val="a4"/>
              <w:widowControl/>
              <w:spacing w:beforeAutospacing="0" w:afterAutospacing="0"/>
              <w:ind w:firstLineChars="300" w:firstLine="813"/>
              <w:rPr>
                <w:rFonts w:ascii="方正仿宋_GBK" w:eastAsia="方正仿宋_GBK" w:hAnsi="方正仿宋_GBK" w:cs="方正仿宋_GBK"/>
                <w:color w:val="333333"/>
                <w:sz w:val="27"/>
                <w:szCs w:val="27"/>
              </w:rPr>
            </w:pPr>
            <w:r>
              <w:rPr>
                <w:rStyle w:val="a6"/>
                <w:rFonts w:ascii="黑体" w:eastAsia="黑体" w:hAnsi="宋体" w:cs="黑体" w:hint="eastAsia"/>
                <w:color w:val="333333"/>
                <w:sz w:val="27"/>
                <w:szCs w:val="27"/>
              </w:rPr>
              <w:t>吃煮熟的贝类也会中毒吗？</w:t>
            </w:r>
          </w:p>
          <w:p w14:paraId="6CD310AF" w14:textId="77777777" w:rsidR="00FC1E46" w:rsidRDefault="009C66DD">
            <w:pPr>
              <w:pStyle w:val="a4"/>
              <w:widowControl/>
              <w:spacing w:beforeAutospacing="0" w:afterAutospacing="0"/>
              <w:ind w:firstLineChars="300" w:firstLine="810"/>
              <w:rPr>
                <w:rFonts w:ascii="方正仿宋_GBK" w:eastAsia="方正仿宋_GBK" w:hAnsi="方正仿宋_GBK" w:cs="方正仿宋_GBK"/>
                <w:color w:val="333333"/>
                <w:sz w:val="27"/>
                <w:szCs w:val="27"/>
              </w:rPr>
            </w:pPr>
            <w:r>
              <w:rPr>
                <w:rFonts w:ascii="方正仿宋_GBK" w:eastAsia="方正仿宋_GBK" w:hAnsi="方正仿宋_GBK" w:cs="方正仿宋_GBK" w:hint="eastAsia"/>
                <w:color w:val="333333"/>
                <w:sz w:val="27"/>
                <w:szCs w:val="27"/>
              </w:rPr>
              <w:t>麻痹性贝类毒素非常耐热，一般的烹调或蒸煮方法都不能消除毒素。</w:t>
            </w:r>
          </w:p>
          <w:p w14:paraId="7833F731" w14:textId="77777777" w:rsidR="00FC1E46" w:rsidRDefault="009C66DD">
            <w:pPr>
              <w:pStyle w:val="a4"/>
              <w:widowControl/>
              <w:spacing w:beforeAutospacing="0" w:afterAutospacing="0"/>
              <w:ind w:firstLineChars="300" w:firstLine="813"/>
              <w:rPr>
                <w:rStyle w:val="a6"/>
                <w:rFonts w:ascii="黑体" w:eastAsia="黑体" w:hAnsi="宋体" w:cs="黑体"/>
                <w:color w:val="333333"/>
                <w:sz w:val="27"/>
                <w:szCs w:val="27"/>
              </w:rPr>
            </w:pPr>
            <w:r>
              <w:rPr>
                <w:rStyle w:val="a6"/>
                <w:rFonts w:ascii="黑体" w:eastAsia="黑体" w:hAnsi="宋体" w:cs="黑体" w:hint="eastAsia"/>
                <w:color w:val="333333"/>
                <w:sz w:val="27"/>
                <w:szCs w:val="27"/>
              </w:rPr>
              <w:t>吃了含毒素的贝类后会怎样？</w:t>
            </w:r>
          </w:p>
          <w:p w14:paraId="7C9F091C" w14:textId="77777777" w:rsidR="00FC1E46" w:rsidRDefault="009C66DD">
            <w:pPr>
              <w:pStyle w:val="a4"/>
              <w:widowControl/>
              <w:spacing w:beforeAutospacing="0" w:afterAutospacing="0"/>
              <w:ind w:firstLineChars="300" w:firstLine="810"/>
            </w:pPr>
            <w:r>
              <w:rPr>
                <w:rFonts w:ascii="方正仿宋_GBK" w:eastAsia="方正仿宋_GBK" w:hAnsi="方正仿宋_GBK" w:cs="方正仿宋_GBK" w:hint="eastAsia"/>
                <w:color w:val="333333"/>
                <w:sz w:val="27"/>
                <w:szCs w:val="27"/>
              </w:rPr>
              <w:t>麻痹性贝类毒素是一种神经毒素，</w:t>
            </w:r>
            <w:r>
              <w:rPr>
                <w:rFonts w:ascii="方正仿宋_GBK" w:eastAsia="方正仿宋_GBK" w:hAnsi="方正仿宋_GBK" w:cs="方正仿宋_GBK" w:hint="eastAsia"/>
                <w:color w:val="333333"/>
                <w:sz w:val="27"/>
                <w:szCs w:val="27"/>
              </w:rPr>
              <w:t> </w:t>
            </w:r>
            <w:r>
              <w:rPr>
                <w:rFonts w:ascii="方正仿宋_GBK" w:eastAsia="方正仿宋_GBK" w:hAnsi="方正仿宋_GBK" w:cs="方正仿宋_GBK" w:hint="eastAsia"/>
                <w:color w:val="333333"/>
                <w:sz w:val="27"/>
                <w:szCs w:val="27"/>
              </w:rPr>
              <w:t>吃了含有毒素的贝类后数分钟至数小时内会出现神经系统相关的症状，往往也会有肠胃症状。症状以麻痹为主，初起为唇、舌、指尖麻木，随后出现腿、颈麻木，运动失调，伴有头痛、呕吐，可能会出现呼吸困难，严重</w:t>
            </w:r>
            <w:r>
              <w:rPr>
                <w:rFonts w:ascii="方正仿宋_GBK" w:eastAsia="方正仿宋_GBK" w:hAnsi="方正仿宋_GBK" w:cs="方正仿宋_GBK" w:hint="eastAsia"/>
                <w:color w:val="333333"/>
                <w:sz w:val="27"/>
                <w:szCs w:val="27"/>
              </w:rPr>
              <w:lastRenderedPageBreak/>
              <w:t>时可因心血管系统衰竭死亡。</w:t>
            </w:r>
          </w:p>
          <w:p w14:paraId="7C2D702D" w14:textId="77777777" w:rsidR="00FC1E46" w:rsidRDefault="009C66DD">
            <w:pPr>
              <w:pStyle w:val="a4"/>
              <w:widowControl/>
              <w:spacing w:beforeAutospacing="0" w:afterAutospacing="0"/>
              <w:ind w:firstLineChars="300" w:firstLine="813"/>
              <w:rPr>
                <w:rStyle w:val="a6"/>
                <w:rFonts w:ascii="黑体" w:eastAsia="黑体" w:hAnsi="宋体" w:cs="黑体"/>
                <w:color w:val="333333"/>
                <w:sz w:val="27"/>
                <w:szCs w:val="27"/>
              </w:rPr>
            </w:pPr>
            <w:r>
              <w:rPr>
                <w:rStyle w:val="a6"/>
                <w:rFonts w:ascii="黑体" w:eastAsia="黑体" w:hAnsi="宋体" w:cs="黑体" w:hint="eastAsia"/>
                <w:color w:val="333333"/>
                <w:sz w:val="27"/>
                <w:szCs w:val="27"/>
              </w:rPr>
              <w:t>麻痹性贝类毒素中毒后怎么办？</w:t>
            </w:r>
          </w:p>
          <w:p w14:paraId="76357C09" w14:textId="77777777" w:rsidR="00FC1E46" w:rsidRDefault="009C66DD">
            <w:pPr>
              <w:pStyle w:val="a4"/>
              <w:widowControl/>
              <w:spacing w:beforeAutospacing="0" w:afterAutospacing="0"/>
              <w:ind w:firstLineChars="300" w:firstLine="810"/>
              <w:rPr>
                <w:rFonts w:ascii="方正仿宋_GBK" w:eastAsia="方正仿宋_GBK" w:hAnsi="方正仿宋_GBK" w:cs="方正仿宋_GBK"/>
                <w:color w:val="333333"/>
                <w:sz w:val="27"/>
                <w:szCs w:val="27"/>
              </w:rPr>
            </w:pPr>
            <w:r>
              <w:rPr>
                <w:rFonts w:ascii="方正仿宋_GBK" w:eastAsia="方正仿宋_GBK" w:hAnsi="方正仿宋_GBK" w:cs="方正仿宋_GBK" w:hint="eastAsia"/>
                <w:color w:val="333333"/>
                <w:sz w:val="27"/>
                <w:szCs w:val="27"/>
              </w:rPr>
              <w:t>目前尚无特效解毒药，以对症治疗为主，怀疑中毒时应立即停止食用可疑食物，对中毒的人进行催吐（若病人昏迷则不能催吐），尽快将中毒的人送往医院治疗，并告诉医生吃了什么东西，确保及早排除体内毒素。</w:t>
            </w:r>
          </w:p>
          <w:p w14:paraId="7CE451B0" w14:textId="77777777" w:rsidR="00FC1E46" w:rsidRDefault="009C66DD">
            <w:pPr>
              <w:pStyle w:val="a4"/>
              <w:widowControl/>
              <w:spacing w:beforeAutospacing="0" w:afterAutospacing="0"/>
              <w:ind w:firstLineChars="300" w:firstLine="813"/>
              <w:rPr>
                <w:rStyle w:val="a6"/>
                <w:rFonts w:ascii="黑体" w:eastAsia="黑体" w:hAnsi="宋体" w:cs="黑体"/>
                <w:color w:val="333333"/>
                <w:sz w:val="27"/>
                <w:szCs w:val="27"/>
              </w:rPr>
            </w:pPr>
            <w:r>
              <w:rPr>
                <w:rStyle w:val="a6"/>
                <w:rFonts w:ascii="黑体" w:eastAsia="黑体" w:hAnsi="宋体" w:cs="黑体" w:hint="eastAsia"/>
                <w:color w:val="333333"/>
                <w:sz w:val="27"/>
                <w:szCs w:val="27"/>
              </w:rPr>
              <w:t>平时吃贝类的时候最安全的做法如下：</w:t>
            </w:r>
          </w:p>
          <w:p w14:paraId="5E1EC6D8" w14:textId="77777777" w:rsidR="00FC1E46" w:rsidRDefault="009C66DD">
            <w:pPr>
              <w:pStyle w:val="a4"/>
              <w:widowControl/>
              <w:spacing w:beforeAutospacing="0" w:afterAutospacing="0"/>
              <w:ind w:firstLineChars="300" w:firstLine="813"/>
              <w:rPr>
                <w:rStyle w:val="a6"/>
                <w:rFonts w:ascii="黑体" w:eastAsia="黑体" w:hAnsi="宋体" w:cs="黑体"/>
                <w:color w:val="333333"/>
                <w:sz w:val="27"/>
                <w:szCs w:val="27"/>
              </w:rPr>
            </w:pPr>
            <w:r>
              <w:rPr>
                <w:rStyle w:val="a6"/>
                <w:rFonts w:ascii="黑体" w:eastAsia="黑体" w:hAnsi="宋体" w:cs="黑体" w:hint="eastAsia"/>
                <w:color w:val="333333"/>
                <w:sz w:val="27"/>
                <w:szCs w:val="27"/>
              </w:rPr>
              <w:t>1</w:t>
            </w:r>
            <w:r>
              <w:rPr>
                <w:rStyle w:val="a6"/>
                <w:rFonts w:ascii="黑体" w:eastAsia="黑体" w:hAnsi="宋体" w:cs="黑体" w:hint="eastAsia"/>
                <w:color w:val="333333"/>
                <w:sz w:val="27"/>
                <w:szCs w:val="27"/>
              </w:rPr>
              <w:t>来</w:t>
            </w:r>
            <w:r>
              <w:rPr>
                <w:rStyle w:val="a6"/>
                <w:rFonts w:ascii="黑体" w:eastAsia="黑体" w:hAnsi="宋体" w:cs="黑体" w:hint="eastAsia"/>
                <w:color w:val="333333"/>
                <w:sz w:val="27"/>
                <w:szCs w:val="27"/>
              </w:rPr>
              <w:t>源明确</w:t>
            </w:r>
          </w:p>
          <w:p w14:paraId="5DBF3AB0" w14:textId="77777777" w:rsidR="00FC1E46" w:rsidRDefault="009C66DD">
            <w:pPr>
              <w:pStyle w:val="a4"/>
              <w:widowControl/>
              <w:spacing w:beforeAutospacing="0" w:afterAutospacing="0"/>
              <w:ind w:firstLineChars="300" w:firstLine="810"/>
              <w:rPr>
                <w:rStyle w:val="a6"/>
                <w:rFonts w:ascii="黑体" w:eastAsia="黑体" w:hAnsi="宋体" w:cs="黑体"/>
                <w:b w:val="0"/>
                <w:bCs/>
                <w:color w:val="333333"/>
                <w:sz w:val="27"/>
                <w:szCs w:val="27"/>
              </w:rPr>
            </w:pPr>
            <w:r>
              <w:rPr>
                <w:rStyle w:val="a6"/>
                <w:rFonts w:ascii="黑体" w:eastAsia="黑体" w:hAnsi="宋体" w:cs="黑体" w:hint="eastAsia"/>
                <w:b w:val="0"/>
                <w:bCs/>
                <w:color w:val="333333"/>
                <w:sz w:val="27"/>
                <w:szCs w:val="27"/>
              </w:rPr>
              <w:t>要到正规的超市或农贸市场购买贝类等水产品，不在来源不明的流动摊贩购买。</w:t>
            </w:r>
          </w:p>
          <w:p w14:paraId="0C3B5333" w14:textId="77777777" w:rsidR="00FC1E46" w:rsidRDefault="009C66DD">
            <w:pPr>
              <w:pStyle w:val="a4"/>
              <w:widowControl/>
              <w:spacing w:beforeAutospacing="0" w:afterAutospacing="0"/>
              <w:ind w:firstLineChars="300" w:firstLine="813"/>
              <w:rPr>
                <w:rStyle w:val="a6"/>
                <w:rFonts w:ascii="黑体" w:eastAsia="黑体" w:hAnsi="宋体" w:cs="黑体"/>
                <w:color w:val="333333"/>
                <w:sz w:val="27"/>
                <w:szCs w:val="27"/>
              </w:rPr>
            </w:pPr>
            <w:r>
              <w:rPr>
                <w:rStyle w:val="a6"/>
                <w:rFonts w:ascii="黑体" w:eastAsia="黑体" w:hAnsi="宋体" w:cs="黑体" w:hint="eastAsia"/>
                <w:color w:val="333333"/>
                <w:sz w:val="27"/>
                <w:szCs w:val="27"/>
              </w:rPr>
              <w:t>2</w:t>
            </w:r>
            <w:r>
              <w:rPr>
                <w:rStyle w:val="a6"/>
                <w:rFonts w:ascii="黑体" w:eastAsia="黑体" w:hAnsi="宋体" w:cs="黑体" w:hint="eastAsia"/>
                <w:color w:val="333333"/>
                <w:sz w:val="27"/>
                <w:szCs w:val="27"/>
              </w:rPr>
              <w:t>彻底清洗</w:t>
            </w:r>
          </w:p>
          <w:p w14:paraId="5AF37629" w14:textId="77777777" w:rsidR="00FC1E46" w:rsidRDefault="009C66DD">
            <w:pPr>
              <w:pStyle w:val="a4"/>
              <w:widowControl/>
              <w:spacing w:beforeAutospacing="0" w:afterAutospacing="0"/>
              <w:ind w:firstLineChars="300" w:firstLine="810"/>
              <w:rPr>
                <w:rStyle w:val="a6"/>
                <w:rFonts w:ascii="黑体" w:eastAsia="黑体" w:hAnsi="宋体" w:cs="黑体"/>
                <w:b w:val="0"/>
                <w:bCs/>
                <w:color w:val="333333"/>
                <w:sz w:val="27"/>
                <w:szCs w:val="27"/>
              </w:rPr>
            </w:pPr>
            <w:r>
              <w:rPr>
                <w:rStyle w:val="a6"/>
                <w:rFonts w:ascii="黑体" w:eastAsia="黑体" w:hAnsi="宋体" w:cs="黑体" w:hint="eastAsia"/>
                <w:b w:val="0"/>
                <w:bCs/>
                <w:color w:val="333333"/>
                <w:sz w:val="27"/>
                <w:szCs w:val="27"/>
              </w:rPr>
              <w:t>在烹煮前彻底刷洗外壳和内部结构，去除贝类的所有内脏（消化腺、生殖腺、鳃等）。</w:t>
            </w:r>
          </w:p>
          <w:p w14:paraId="4908EA4C" w14:textId="77777777" w:rsidR="00FC1E46" w:rsidRDefault="009C66DD">
            <w:pPr>
              <w:pStyle w:val="a4"/>
              <w:widowControl/>
              <w:spacing w:beforeAutospacing="0" w:afterAutospacing="0"/>
              <w:ind w:firstLineChars="300" w:firstLine="813"/>
              <w:rPr>
                <w:rStyle w:val="a6"/>
                <w:rFonts w:ascii="黑体" w:eastAsia="黑体" w:hAnsi="宋体" w:cs="黑体"/>
                <w:color w:val="333333"/>
                <w:sz w:val="27"/>
                <w:szCs w:val="27"/>
              </w:rPr>
            </w:pPr>
            <w:r>
              <w:rPr>
                <w:rStyle w:val="a6"/>
                <w:rFonts w:ascii="黑体" w:eastAsia="黑体" w:hAnsi="宋体" w:cs="黑体" w:hint="eastAsia"/>
                <w:color w:val="333333"/>
                <w:sz w:val="27"/>
                <w:szCs w:val="27"/>
              </w:rPr>
              <w:t>3</w:t>
            </w:r>
            <w:r>
              <w:rPr>
                <w:rStyle w:val="a6"/>
                <w:rFonts w:ascii="黑体" w:eastAsia="黑体" w:hAnsi="宋体" w:cs="黑体" w:hint="eastAsia"/>
                <w:color w:val="333333"/>
                <w:sz w:val="27"/>
                <w:szCs w:val="27"/>
              </w:rPr>
              <w:t>煮熟煮透</w:t>
            </w:r>
          </w:p>
          <w:p w14:paraId="7611328F" w14:textId="77777777" w:rsidR="00FC1E46" w:rsidRDefault="009C66DD">
            <w:pPr>
              <w:pStyle w:val="a4"/>
              <w:widowControl/>
              <w:spacing w:beforeAutospacing="0" w:afterAutospacing="0"/>
              <w:ind w:firstLineChars="300" w:firstLine="810"/>
              <w:rPr>
                <w:rStyle w:val="a6"/>
                <w:rFonts w:ascii="黑体" w:eastAsia="黑体" w:hAnsi="宋体" w:cs="黑体"/>
                <w:b w:val="0"/>
                <w:bCs/>
                <w:color w:val="333333"/>
                <w:sz w:val="27"/>
                <w:szCs w:val="27"/>
              </w:rPr>
            </w:pPr>
            <w:r>
              <w:rPr>
                <w:rStyle w:val="a6"/>
                <w:rFonts w:ascii="黑体" w:eastAsia="黑体" w:hAnsi="宋体" w:cs="黑体" w:hint="eastAsia"/>
                <w:b w:val="0"/>
                <w:bCs/>
                <w:color w:val="333333"/>
                <w:sz w:val="27"/>
                <w:szCs w:val="27"/>
              </w:rPr>
              <w:t>加热烹制过程要做到煮熟煮透，不带壳的贝类要煮至水沸后</w:t>
            </w:r>
            <w:r>
              <w:rPr>
                <w:rStyle w:val="a6"/>
                <w:rFonts w:ascii="黑体" w:eastAsia="黑体" w:hAnsi="宋体" w:cs="黑体" w:hint="eastAsia"/>
                <w:b w:val="0"/>
                <w:bCs/>
                <w:color w:val="333333"/>
                <w:sz w:val="27"/>
                <w:szCs w:val="27"/>
              </w:rPr>
              <w:t>3</w:t>
            </w:r>
            <w:r>
              <w:rPr>
                <w:rStyle w:val="a6"/>
                <w:rFonts w:ascii="黑体" w:eastAsia="黑体" w:hAnsi="宋体" w:cs="黑体" w:hint="eastAsia"/>
                <w:b w:val="0"/>
                <w:bCs/>
                <w:color w:val="333333"/>
                <w:sz w:val="27"/>
                <w:szCs w:val="27"/>
              </w:rPr>
              <w:t>分钟，不吃烹调过程中壳未张开的贝类。</w:t>
            </w:r>
          </w:p>
          <w:p w14:paraId="0CCD86B2" w14:textId="77777777" w:rsidR="00FC1E46" w:rsidRDefault="009C66DD">
            <w:pPr>
              <w:pStyle w:val="a4"/>
              <w:widowControl/>
              <w:spacing w:beforeAutospacing="0" w:afterAutospacing="0"/>
              <w:ind w:firstLineChars="300" w:firstLine="813"/>
              <w:rPr>
                <w:rStyle w:val="a6"/>
                <w:rFonts w:ascii="黑体" w:eastAsia="黑体" w:hAnsi="宋体" w:cs="黑体"/>
                <w:color w:val="333333"/>
                <w:sz w:val="27"/>
                <w:szCs w:val="27"/>
              </w:rPr>
            </w:pPr>
            <w:r>
              <w:rPr>
                <w:rStyle w:val="a6"/>
                <w:rFonts w:ascii="黑体" w:eastAsia="黑体" w:hAnsi="宋体" w:cs="黑体" w:hint="eastAsia"/>
                <w:color w:val="333333"/>
                <w:sz w:val="27"/>
                <w:szCs w:val="27"/>
              </w:rPr>
              <w:t>4</w:t>
            </w:r>
            <w:r>
              <w:rPr>
                <w:rStyle w:val="a6"/>
                <w:rFonts w:ascii="黑体" w:eastAsia="黑体" w:hAnsi="宋体" w:cs="黑体" w:hint="eastAsia"/>
                <w:color w:val="333333"/>
                <w:sz w:val="27"/>
                <w:szCs w:val="27"/>
              </w:rPr>
              <w:t>不吃多</w:t>
            </w:r>
          </w:p>
          <w:p w14:paraId="43B5201F" w14:textId="77777777" w:rsidR="00FC1E46" w:rsidRDefault="009C66DD">
            <w:pPr>
              <w:pStyle w:val="a4"/>
              <w:widowControl/>
              <w:spacing w:beforeAutospacing="0" w:afterAutospacing="0"/>
              <w:ind w:firstLineChars="300" w:firstLine="810"/>
              <w:rPr>
                <w:rStyle w:val="a6"/>
                <w:rFonts w:ascii="黑体" w:eastAsia="黑体" w:hAnsi="宋体" w:cs="黑体"/>
                <w:b w:val="0"/>
                <w:bCs/>
                <w:color w:val="333333"/>
                <w:sz w:val="27"/>
                <w:szCs w:val="27"/>
              </w:rPr>
            </w:pPr>
            <w:r>
              <w:rPr>
                <w:rStyle w:val="a6"/>
                <w:rFonts w:ascii="黑体" w:eastAsia="黑体" w:hAnsi="宋体" w:cs="黑体" w:hint="eastAsia"/>
                <w:b w:val="0"/>
                <w:bCs/>
                <w:color w:val="333333"/>
                <w:sz w:val="27"/>
                <w:szCs w:val="27"/>
              </w:rPr>
              <w:t>减少吃的次数，吃的时候不要一次吃太多；不吃来自赤潮海域的双贝类食物。</w:t>
            </w:r>
          </w:p>
          <w:p w14:paraId="169E2DB7" w14:textId="77777777" w:rsidR="00FC1E46" w:rsidRDefault="009C66DD">
            <w:pPr>
              <w:pStyle w:val="a4"/>
              <w:widowControl/>
              <w:spacing w:beforeAutospacing="0" w:afterAutospacing="0"/>
              <w:ind w:firstLineChars="300" w:firstLine="813"/>
              <w:rPr>
                <w:rStyle w:val="a6"/>
                <w:rFonts w:ascii="黑体" w:eastAsia="黑体" w:hAnsi="宋体" w:cs="黑体"/>
                <w:color w:val="333333"/>
                <w:sz w:val="27"/>
                <w:szCs w:val="27"/>
              </w:rPr>
            </w:pPr>
            <w:r>
              <w:rPr>
                <w:rStyle w:val="a6"/>
                <w:rFonts w:ascii="黑体" w:eastAsia="黑体" w:hAnsi="宋体" w:cs="黑体" w:hint="eastAsia"/>
                <w:color w:val="333333"/>
                <w:sz w:val="27"/>
                <w:szCs w:val="27"/>
              </w:rPr>
              <w:t>5</w:t>
            </w:r>
            <w:r>
              <w:rPr>
                <w:rStyle w:val="a6"/>
                <w:rFonts w:ascii="黑体" w:eastAsia="黑体" w:hAnsi="宋体" w:cs="黑体" w:hint="eastAsia"/>
                <w:color w:val="333333"/>
                <w:sz w:val="27"/>
                <w:szCs w:val="27"/>
              </w:rPr>
              <w:t>不喝汁</w:t>
            </w:r>
          </w:p>
          <w:p w14:paraId="4D4C80E6" w14:textId="77777777" w:rsidR="00FC1E46" w:rsidRDefault="009C66DD">
            <w:pPr>
              <w:pStyle w:val="a4"/>
              <w:widowControl/>
              <w:spacing w:beforeAutospacing="0" w:afterAutospacing="0"/>
              <w:ind w:firstLineChars="300" w:firstLine="810"/>
              <w:rPr>
                <w:rStyle w:val="a6"/>
                <w:rFonts w:ascii="黑体" w:eastAsia="黑体" w:hAnsi="宋体" w:cs="黑体"/>
                <w:color w:val="333333"/>
                <w:sz w:val="27"/>
                <w:szCs w:val="27"/>
              </w:rPr>
            </w:pPr>
            <w:r>
              <w:rPr>
                <w:rStyle w:val="a6"/>
                <w:rFonts w:ascii="黑体" w:eastAsia="黑体" w:hAnsi="宋体" w:cs="黑体" w:hint="eastAsia"/>
                <w:b w:val="0"/>
                <w:bCs/>
                <w:color w:val="333333"/>
                <w:sz w:val="27"/>
                <w:szCs w:val="27"/>
              </w:rPr>
              <w:t>烹煮过程中，会有部分毒素转移到汁液中，所以吃贝类的时候最好不喝汁液。</w:t>
            </w:r>
          </w:p>
          <w:p w14:paraId="0AF9D2F9" w14:textId="77777777" w:rsidR="00FC1E46" w:rsidRDefault="00FC1E46">
            <w:pPr>
              <w:pStyle w:val="a4"/>
              <w:widowControl/>
              <w:spacing w:beforeAutospacing="0" w:afterAutospacing="0"/>
              <w:ind w:firstLineChars="300" w:firstLine="813"/>
              <w:rPr>
                <w:rStyle w:val="a6"/>
                <w:rFonts w:ascii="黑体" w:eastAsia="黑体" w:hAnsi="宋体" w:cs="黑体"/>
                <w:color w:val="333333"/>
                <w:sz w:val="27"/>
                <w:szCs w:val="27"/>
              </w:rPr>
            </w:pPr>
          </w:p>
          <w:p w14:paraId="2D1F3EA6" w14:textId="77777777" w:rsidR="00FC1E46" w:rsidRDefault="00FC1E46">
            <w:pPr>
              <w:pStyle w:val="a4"/>
              <w:widowControl/>
              <w:spacing w:beforeAutospacing="0" w:afterAutospacing="0"/>
              <w:ind w:firstLineChars="300" w:firstLine="813"/>
              <w:rPr>
                <w:rStyle w:val="a6"/>
                <w:rFonts w:ascii="黑体" w:eastAsia="黑体" w:hAnsi="宋体" w:cs="黑体"/>
                <w:color w:val="333333"/>
                <w:sz w:val="27"/>
                <w:szCs w:val="27"/>
              </w:rPr>
            </w:pPr>
          </w:p>
          <w:p w14:paraId="22B335E1" w14:textId="77777777" w:rsidR="00FC1E46" w:rsidRDefault="00FC1E46">
            <w:pPr>
              <w:pStyle w:val="a4"/>
              <w:widowControl/>
              <w:spacing w:beforeAutospacing="0" w:afterAutospacing="0"/>
              <w:ind w:firstLineChars="300" w:firstLine="810"/>
              <w:rPr>
                <w:rFonts w:ascii="方正仿宋_GBK" w:eastAsia="方正仿宋_GBK" w:hAnsi="方正仿宋_GBK" w:cs="方正仿宋_GBK"/>
                <w:color w:val="333333"/>
                <w:sz w:val="27"/>
                <w:szCs w:val="27"/>
              </w:rPr>
            </w:pPr>
          </w:p>
          <w:p w14:paraId="5026CED5" w14:textId="77777777" w:rsidR="00FC1E46" w:rsidRDefault="00FC1E46"/>
        </w:tc>
      </w:tr>
    </w:tbl>
    <w:p w14:paraId="6472788B" w14:textId="77777777" w:rsidR="00FC1E46" w:rsidRDefault="00FC1E46">
      <w:pPr>
        <w:pStyle w:val="20"/>
      </w:pPr>
    </w:p>
    <w:sectPr w:rsidR="00FC1E46">
      <w:pgSz w:w="23811" w:h="16838" w:orient="landscape"/>
      <w:pgMar w:top="1406" w:right="1440" w:bottom="1179"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auto"/>
    <w:pitch w:val="default"/>
  </w:font>
  <w:font w:name="方正仿宋_GBK">
    <w:altName w:val="微软雅黑"/>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05E83"/>
    <w:multiLevelType w:val="singleLevel"/>
    <w:tmpl w:val="18905E83"/>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4926"/>
    <w:rsid w:val="00172A27"/>
    <w:rsid w:val="007A160B"/>
    <w:rsid w:val="009C66DD"/>
    <w:rsid w:val="00E6762C"/>
    <w:rsid w:val="00FB1D61"/>
    <w:rsid w:val="00FC1E46"/>
    <w:rsid w:val="00FD01D0"/>
    <w:rsid w:val="01025578"/>
    <w:rsid w:val="01614F76"/>
    <w:rsid w:val="046B70B3"/>
    <w:rsid w:val="04EA7FB8"/>
    <w:rsid w:val="05A53E43"/>
    <w:rsid w:val="062E2E86"/>
    <w:rsid w:val="0B2F5987"/>
    <w:rsid w:val="0D631637"/>
    <w:rsid w:val="0FAB78B1"/>
    <w:rsid w:val="0FFA7DCE"/>
    <w:rsid w:val="10A55C42"/>
    <w:rsid w:val="11737A1A"/>
    <w:rsid w:val="15CC2CB3"/>
    <w:rsid w:val="16C97FC5"/>
    <w:rsid w:val="18581927"/>
    <w:rsid w:val="189444BC"/>
    <w:rsid w:val="1953171F"/>
    <w:rsid w:val="1A8F232F"/>
    <w:rsid w:val="204E64A8"/>
    <w:rsid w:val="20B05A67"/>
    <w:rsid w:val="21983D81"/>
    <w:rsid w:val="229A5711"/>
    <w:rsid w:val="22A250B4"/>
    <w:rsid w:val="23167ED7"/>
    <w:rsid w:val="264166CA"/>
    <w:rsid w:val="27620C94"/>
    <w:rsid w:val="27F35AC3"/>
    <w:rsid w:val="28741E69"/>
    <w:rsid w:val="2AB9510E"/>
    <w:rsid w:val="2B0F74D0"/>
    <w:rsid w:val="2B475330"/>
    <w:rsid w:val="2B9D1618"/>
    <w:rsid w:val="32564266"/>
    <w:rsid w:val="32705B04"/>
    <w:rsid w:val="33411EDB"/>
    <w:rsid w:val="33A144DA"/>
    <w:rsid w:val="34EE30D2"/>
    <w:rsid w:val="39570A37"/>
    <w:rsid w:val="39925385"/>
    <w:rsid w:val="3CA04CA3"/>
    <w:rsid w:val="3E3456A6"/>
    <w:rsid w:val="3F960B68"/>
    <w:rsid w:val="443B48CB"/>
    <w:rsid w:val="48126EFC"/>
    <w:rsid w:val="484F1E95"/>
    <w:rsid w:val="48EC4A0C"/>
    <w:rsid w:val="4A6B58D5"/>
    <w:rsid w:val="4BB8500E"/>
    <w:rsid w:val="4CA337E2"/>
    <w:rsid w:val="4E4F1669"/>
    <w:rsid w:val="4EB51CDC"/>
    <w:rsid w:val="4EBA02F9"/>
    <w:rsid w:val="53874ABA"/>
    <w:rsid w:val="54720C7E"/>
    <w:rsid w:val="55413D60"/>
    <w:rsid w:val="567A469A"/>
    <w:rsid w:val="5D2C74CC"/>
    <w:rsid w:val="5EAB6E5D"/>
    <w:rsid w:val="5F5A4097"/>
    <w:rsid w:val="60DE572A"/>
    <w:rsid w:val="612C39F2"/>
    <w:rsid w:val="630A7053"/>
    <w:rsid w:val="681218F3"/>
    <w:rsid w:val="68241CF7"/>
    <w:rsid w:val="6A5F31F0"/>
    <w:rsid w:val="6A7F2CDD"/>
    <w:rsid w:val="6BCA3DC0"/>
    <w:rsid w:val="6E3639BC"/>
    <w:rsid w:val="6EC73F07"/>
    <w:rsid w:val="6F0719BB"/>
    <w:rsid w:val="6F1E2D5D"/>
    <w:rsid w:val="711E0F91"/>
    <w:rsid w:val="71C72C03"/>
    <w:rsid w:val="73770BCC"/>
    <w:rsid w:val="742609FB"/>
    <w:rsid w:val="77DD3325"/>
    <w:rsid w:val="79983653"/>
    <w:rsid w:val="7EEA2F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0A7AAF"/>
  <w15:docId w15:val="{43E49042-1771-48CD-9C98-8F5AE7A0A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Indent" w:qFormat="1"/>
    <w:lsdException w:name="Subtitle" w:qFormat="1"/>
    <w:lsdException w:name="Body Text Firs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next w:val="20"/>
    <w:qFormat/>
    <w:pPr>
      <w:spacing w:after="120"/>
      <w:ind w:leftChars="200" w:left="420"/>
    </w:pPr>
  </w:style>
  <w:style w:type="paragraph" w:styleId="20">
    <w:name w:val="Body Text First Indent 2"/>
    <w:basedOn w:val="a3"/>
    <w:next w:val="a"/>
    <w:qFormat/>
    <w:pPr>
      <w:ind w:firstLineChars="200" w:firstLine="420"/>
    </w:pPr>
  </w:style>
  <w:style w:type="paragraph" w:styleId="a4">
    <w:name w:val="Normal (Web)"/>
    <w:basedOn w:val="a"/>
    <w:pPr>
      <w:spacing w:beforeAutospacing="1" w:afterAutospacing="1"/>
      <w:jc w:val="left"/>
    </w:pPr>
    <w:rPr>
      <w:rFonts w:cs="Times New Roman"/>
      <w:kern w:val="0"/>
      <w:sz w:val="24"/>
    </w:rPr>
  </w:style>
  <w:style w:type="table" w:styleId="a5">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qFormat/>
    <w:rPr>
      <w:b/>
    </w:rPr>
  </w:style>
  <w:style w:type="character" w:styleId="a7">
    <w:name w:val="Hyperlink"/>
    <w:basedOn w:val="a0"/>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baidu.com/s?wd=%E5%91%95%E5%90%90&amp;tn=44039180_cpr&amp;fenlei=mv6quAkxTZn0IZRqIHckPjm4nH00T1YdrAf1nAw-njfkm16Yuhc40ZwV5Hcvrjm3rH6sPfKWUMw85HfYnjn4nH6sgvPsT6KdThsqpZwYTjCEQLGCpyw9Uz4Bmy-bIi4WUvYETgN-TLwGUv3EnHT4rHfdn1RvnjDsnHnvP1b3Ps"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hyperlink" Target="https://www.baidu.com/s?wd=%E4%B8%AD%E6%9E%A2%E7%A5%9E%E7%BB%8F%E7%B3%BB%E7%BB%9F&amp;tn=44039180_cpr&amp;fenlei=mv6quAkxTZn0IZRqIHckPjm4nH00T1YdrAf1nAw-njfkm16Yuhc40ZwV5Hcvrjm3rH6sPfKWUMw85HfYnjn4nH6sgvPsT6KdThsqpZwYTjCEQLGCpyw9Uz4Bmy-bIi4WUvYETgN-TLwGUv3EnHT4rHfdn1RvnjDsnHnvP1b3Ps" TargetMode="External"/><Relationship Id="rId17" Type="http://schemas.openxmlformats.org/officeDocument/2006/relationships/hyperlink" Target="http://baike.baidu.com/item/%E8%8D%89%E6%9C%AC%E6%A4%8D%E7%89%A9"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baike.baidu.com/item/%E6%B5%B7%E8%8A%8B"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baike.baidu.com/item/%E5%B9%BB%E5%90%AC/32583"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baidu.com/s?wd=%E8%85%B9%E7%97%9B&amp;tn=44039180_cpr&amp;fenlei=mv6quAkxTZn0IZRqIHckPjm4nH00T1YdrAf1nAw-njfkm16Yuhc40ZwV5Hcvrjm3rH6sPfKWUMw85HfYnjn4nH6sgvPsT6KdThsqpZwYTjCEQLGCpyw9Uz4Bmy-bIi4WUvYETgN-TLwGUv3EnHT4rHfdn1RvnjDsnHnvP1b3Ps" TargetMode="External"/><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920</Words>
  <Characters>5249</Characters>
  <Application>Microsoft Office Word</Application>
  <DocSecurity>0</DocSecurity>
  <Lines>43</Lines>
  <Paragraphs>12</Paragraphs>
  <ScaleCrop>false</ScaleCrop>
  <Company>省疾控中心</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米米1408515700</dc:creator>
  <cp:lastModifiedBy>Cuckoo</cp:lastModifiedBy>
  <cp:revision>8</cp:revision>
  <dcterms:created xsi:type="dcterms:W3CDTF">2022-10-25T07:46:00Z</dcterms:created>
  <dcterms:modified xsi:type="dcterms:W3CDTF">2022-10-27T09:19:00Z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